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14850" w:type="dxa"/>
        <w:tblLook w:val="04A0" w:firstRow="1" w:lastRow="0" w:firstColumn="1" w:lastColumn="0" w:noHBand="0" w:noVBand="1"/>
      </w:tblPr>
      <w:tblGrid>
        <w:gridCol w:w="2274"/>
        <w:gridCol w:w="3203"/>
        <w:gridCol w:w="2991"/>
        <w:gridCol w:w="1419"/>
        <w:gridCol w:w="6"/>
        <w:gridCol w:w="1551"/>
        <w:gridCol w:w="3406"/>
      </w:tblGrid>
      <w:tr w:rsidR="0066135A" w:rsidRPr="003F7850" w14:paraId="2DE13183" w14:textId="77777777" w:rsidTr="00D00D5A">
        <w:tc>
          <w:tcPr>
            <w:tcW w:w="2274" w:type="dxa"/>
            <w:vMerge w:val="restart"/>
          </w:tcPr>
          <w:p w14:paraId="4AF4A21C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  <w:p w14:paraId="25FBE80A" w14:textId="77777777" w:rsidR="0066135A" w:rsidRPr="00784345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8"/>
                <w:szCs w:val="24"/>
              </w:rPr>
            </w:pPr>
            <w:r w:rsidRPr="00784345">
              <w:rPr>
                <w:rFonts w:ascii="Sylfaen" w:hAnsi="Sylfaen"/>
                <w:b/>
                <w:color w:val="0070C0"/>
                <w:sz w:val="28"/>
                <w:szCs w:val="24"/>
              </w:rPr>
              <w:t xml:space="preserve">BEM </w:t>
            </w:r>
            <w:proofErr w:type="spellStart"/>
            <w:r w:rsidRPr="00784345">
              <w:rPr>
                <w:rFonts w:ascii="Sylfaen" w:hAnsi="Sylfaen"/>
                <w:b/>
                <w:color w:val="0070C0"/>
                <w:sz w:val="28"/>
                <w:szCs w:val="24"/>
              </w:rPr>
              <w:t>sadržaj</w:t>
            </w:r>
            <w:proofErr w:type="spellEnd"/>
          </w:p>
          <w:p w14:paraId="4C018646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784345">
              <w:rPr>
                <w:rFonts w:ascii="Sylfaen" w:hAnsi="Sylfaen"/>
                <w:b/>
                <w:color w:val="0070C0"/>
                <w:sz w:val="28"/>
                <w:szCs w:val="24"/>
              </w:rPr>
              <w:t xml:space="preserve">(za </w:t>
            </w:r>
            <w:proofErr w:type="spellStart"/>
            <w:r w:rsidRPr="00784345">
              <w:rPr>
                <w:rFonts w:ascii="Sylfaen" w:hAnsi="Sylfaen"/>
                <w:b/>
                <w:color w:val="0070C0"/>
                <w:sz w:val="28"/>
                <w:szCs w:val="24"/>
              </w:rPr>
              <w:t>sve</w:t>
            </w:r>
            <w:proofErr w:type="spellEnd"/>
            <w:r w:rsidRPr="00784345">
              <w:rPr>
                <w:rFonts w:ascii="Sylfaen" w:hAnsi="Sylfaen"/>
                <w:b/>
                <w:color w:val="0070C0"/>
                <w:sz w:val="28"/>
                <w:szCs w:val="24"/>
              </w:rPr>
              <w:t xml:space="preserve"> </w:t>
            </w:r>
            <w:proofErr w:type="spellStart"/>
            <w:r w:rsidRPr="00784345">
              <w:rPr>
                <w:rFonts w:ascii="Sylfaen" w:hAnsi="Sylfaen"/>
                <w:b/>
                <w:color w:val="0070C0"/>
                <w:sz w:val="28"/>
                <w:szCs w:val="24"/>
              </w:rPr>
              <w:t>partnere</w:t>
            </w:r>
            <w:proofErr w:type="spellEnd"/>
            <w:r w:rsidRPr="00784345">
              <w:rPr>
                <w:rFonts w:ascii="Sylfaen" w:hAnsi="Sylfaen"/>
                <w:b/>
                <w:color w:val="0070C0"/>
                <w:sz w:val="28"/>
                <w:szCs w:val="24"/>
              </w:rPr>
              <w:t>)</w:t>
            </w:r>
          </w:p>
        </w:tc>
        <w:tc>
          <w:tcPr>
            <w:tcW w:w="3203" w:type="dxa"/>
          </w:tcPr>
          <w:p w14:paraId="7188FF92" w14:textId="716DE0F4" w:rsidR="0066135A" w:rsidRPr="003F7850" w:rsidRDefault="0066135A" w:rsidP="00812273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Naziv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mikrok</w:t>
            </w:r>
            <w:r w:rsidR="00812273">
              <w:rPr>
                <w:color w:val="0070C0"/>
                <w:sz w:val="24"/>
                <w:szCs w:val="24"/>
              </w:rPr>
              <w:t>valifikacije</w:t>
            </w:r>
            <w:proofErr w:type="spellEnd"/>
          </w:p>
        </w:tc>
        <w:tc>
          <w:tcPr>
            <w:tcW w:w="9373" w:type="dxa"/>
            <w:gridSpan w:val="5"/>
            <w:shd w:val="clear" w:color="auto" w:fill="auto"/>
          </w:tcPr>
          <w:p w14:paraId="2FC18391" w14:textId="08209E07" w:rsidR="0066135A" w:rsidRPr="003F7850" w:rsidRDefault="00D00D5A" w:rsidP="00B63502">
            <w:pPr>
              <w:spacing w:line="240" w:lineRule="atLeast"/>
              <w:rPr>
                <w:rFonts w:ascii="Sylfaen" w:hAnsi="Sylfaen"/>
                <w:i/>
                <w:sz w:val="24"/>
                <w:szCs w:val="24"/>
              </w:rPr>
            </w:pPr>
            <w:proofErr w:type="spellStart"/>
            <w:r>
              <w:t>Digitalni</w:t>
            </w:r>
            <w:proofErr w:type="spellEnd"/>
            <w:r>
              <w:t xml:space="preserve"> promoter </w:t>
            </w:r>
            <w:proofErr w:type="spellStart"/>
            <w:r>
              <w:t>ruralnog</w:t>
            </w:r>
            <w:proofErr w:type="spellEnd"/>
            <w:r>
              <w:t xml:space="preserve"> </w:t>
            </w:r>
            <w:proofErr w:type="spellStart"/>
            <w:r>
              <w:t>turizma</w:t>
            </w:r>
            <w:proofErr w:type="spellEnd"/>
            <w:r>
              <w:t xml:space="preserve"> (</w:t>
            </w:r>
            <w:proofErr w:type="spellStart"/>
            <w:r>
              <w:t>Digitalni</w:t>
            </w:r>
            <w:proofErr w:type="spellEnd"/>
            <w:r>
              <w:t xml:space="preserve"> marketing za </w:t>
            </w:r>
            <w:proofErr w:type="spellStart"/>
            <w:r>
              <w:t>ruralni</w:t>
            </w:r>
            <w:proofErr w:type="spellEnd"/>
            <w:r>
              <w:t xml:space="preserve"> </w:t>
            </w:r>
            <w:proofErr w:type="spellStart"/>
            <w:r>
              <w:t>turizam</w:t>
            </w:r>
            <w:proofErr w:type="spellEnd"/>
            <w:r>
              <w:t>)</w:t>
            </w:r>
          </w:p>
        </w:tc>
      </w:tr>
      <w:tr w:rsidR="0066135A" w:rsidRPr="003F7850" w14:paraId="526E3EFB" w14:textId="77777777" w:rsidTr="00D00D5A">
        <w:tc>
          <w:tcPr>
            <w:tcW w:w="2274" w:type="dxa"/>
            <w:vMerge/>
          </w:tcPr>
          <w:p w14:paraId="33352E48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</w:tcPr>
          <w:p w14:paraId="1A3D42C5" w14:textId="129CA7AA" w:rsidR="0066135A" w:rsidRPr="003F7850" w:rsidRDefault="0066135A" w:rsidP="00812273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Svrha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mikrok</w:t>
            </w:r>
            <w:r w:rsidR="00812273">
              <w:rPr>
                <w:color w:val="0070C0"/>
                <w:sz w:val="24"/>
                <w:szCs w:val="24"/>
              </w:rPr>
              <w:t>valifikacije</w:t>
            </w:r>
            <w:proofErr w:type="spellEnd"/>
          </w:p>
        </w:tc>
        <w:tc>
          <w:tcPr>
            <w:tcW w:w="9373" w:type="dxa"/>
            <w:gridSpan w:val="5"/>
          </w:tcPr>
          <w:p w14:paraId="35CFCD42" w14:textId="77777777" w:rsidR="00D00D5A" w:rsidRDefault="00D00D5A" w:rsidP="00D00D5A">
            <w:pPr>
              <w:pStyle w:val="NormalWeb"/>
            </w:pPr>
            <w:proofErr w:type="spellStart"/>
            <w:r>
              <w:rPr>
                <w:rStyle w:val="Sterk"/>
              </w:rPr>
              <w:t>Specijalizacija</w:t>
            </w:r>
            <w:proofErr w:type="spellEnd"/>
            <w:r>
              <w:rPr>
                <w:rStyle w:val="Sterk"/>
              </w:rPr>
              <w:t xml:space="preserve"> / </w:t>
            </w:r>
            <w:proofErr w:type="spellStart"/>
            <w:r>
              <w:rPr>
                <w:rStyle w:val="Sterk"/>
              </w:rPr>
              <w:t>Unapređenje</w:t>
            </w:r>
            <w:proofErr w:type="spellEnd"/>
            <w:r>
              <w:rPr>
                <w:rStyle w:val="Sterk"/>
              </w:rPr>
              <w:t xml:space="preserve"> </w:t>
            </w:r>
            <w:proofErr w:type="spellStart"/>
            <w:r>
              <w:rPr>
                <w:rStyle w:val="Sterk"/>
              </w:rPr>
              <w:t>vještina</w:t>
            </w:r>
            <w:proofErr w:type="spellEnd"/>
          </w:p>
          <w:p w14:paraId="18BDCBDA" w14:textId="6C640D23" w:rsidR="00D00D5A" w:rsidRDefault="00812273" w:rsidP="00D00D5A">
            <w:pPr>
              <w:pStyle w:val="NormalWeb"/>
            </w:pPr>
            <w:proofErr w:type="spellStart"/>
            <w:r>
              <w:t>Ovaa</w:t>
            </w:r>
            <w:proofErr w:type="spellEnd"/>
            <w:r>
              <w:t xml:space="preserve"> </w:t>
            </w:r>
            <w:proofErr w:type="spellStart"/>
            <w:r>
              <w:t>mikrokvalifikacija</w:t>
            </w:r>
            <w:proofErr w:type="spellEnd"/>
            <w:r>
              <w:t xml:space="preserve"> </w:t>
            </w:r>
            <w:proofErr w:type="spellStart"/>
            <w:r w:rsidR="00D00D5A">
              <w:t>pruža</w:t>
            </w:r>
            <w:proofErr w:type="spellEnd"/>
            <w:r w:rsidR="00D00D5A">
              <w:t xml:space="preserve"> </w:t>
            </w:r>
            <w:proofErr w:type="spellStart"/>
            <w:r w:rsidR="00D00D5A">
              <w:t>polaznicima</w:t>
            </w:r>
            <w:proofErr w:type="spellEnd"/>
            <w:r w:rsidR="00D00D5A">
              <w:t xml:space="preserve"> </w:t>
            </w:r>
            <w:proofErr w:type="spellStart"/>
            <w:r w:rsidR="00D00D5A">
              <w:t>ključne</w:t>
            </w:r>
            <w:proofErr w:type="spellEnd"/>
            <w:r w:rsidR="00D00D5A">
              <w:t xml:space="preserve"> </w:t>
            </w:r>
            <w:proofErr w:type="spellStart"/>
            <w:r w:rsidR="00D00D5A">
              <w:t>vještine</w:t>
            </w:r>
            <w:proofErr w:type="spellEnd"/>
            <w:r w:rsidR="00D00D5A">
              <w:t xml:space="preserve"> </w:t>
            </w:r>
            <w:proofErr w:type="spellStart"/>
            <w:r w:rsidR="00D00D5A">
              <w:t>iz</w:t>
            </w:r>
            <w:proofErr w:type="spellEnd"/>
            <w:r w:rsidR="00D00D5A">
              <w:t xml:space="preserve"> </w:t>
            </w:r>
            <w:proofErr w:type="spellStart"/>
            <w:r w:rsidR="00D00D5A">
              <w:t>oblasti</w:t>
            </w:r>
            <w:proofErr w:type="spellEnd"/>
            <w:r w:rsidR="00D00D5A">
              <w:t xml:space="preserve"> </w:t>
            </w:r>
            <w:proofErr w:type="spellStart"/>
            <w:r w:rsidR="00D00D5A">
              <w:t>digitalnog</w:t>
            </w:r>
            <w:proofErr w:type="spellEnd"/>
            <w:r w:rsidR="00D00D5A">
              <w:t xml:space="preserve"> </w:t>
            </w:r>
            <w:proofErr w:type="spellStart"/>
            <w:r w:rsidR="00D00D5A">
              <w:t>marketinga</w:t>
            </w:r>
            <w:proofErr w:type="spellEnd"/>
            <w:r w:rsidR="00D00D5A">
              <w:t xml:space="preserve"> </w:t>
            </w:r>
            <w:proofErr w:type="spellStart"/>
            <w:r w:rsidR="00D00D5A">
              <w:t>potrebne</w:t>
            </w:r>
            <w:proofErr w:type="spellEnd"/>
            <w:r w:rsidR="00D00D5A">
              <w:t xml:space="preserve"> za </w:t>
            </w:r>
            <w:proofErr w:type="spellStart"/>
            <w:r w:rsidR="00D00D5A">
              <w:t>efikasnu</w:t>
            </w:r>
            <w:proofErr w:type="spellEnd"/>
            <w:r w:rsidR="00D00D5A">
              <w:t xml:space="preserve"> </w:t>
            </w:r>
            <w:proofErr w:type="spellStart"/>
            <w:r w:rsidR="00D00D5A">
              <w:t>promociju</w:t>
            </w:r>
            <w:proofErr w:type="spellEnd"/>
            <w:r w:rsidR="00D00D5A">
              <w:t xml:space="preserve"> </w:t>
            </w:r>
            <w:proofErr w:type="spellStart"/>
            <w:r w:rsidR="00D00D5A">
              <w:t>ruralnog</w:t>
            </w:r>
            <w:proofErr w:type="spellEnd"/>
            <w:r w:rsidR="00D00D5A">
              <w:t xml:space="preserve"> </w:t>
            </w:r>
            <w:proofErr w:type="spellStart"/>
            <w:r w:rsidR="00D00D5A">
              <w:t>turizma</w:t>
            </w:r>
            <w:proofErr w:type="spellEnd"/>
            <w:r w:rsidR="00D00D5A">
              <w:t xml:space="preserve">. </w:t>
            </w:r>
            <w:proofErr w:type="spellStart"/>
            <w:r w:rsidR="00D00D5A">
              <w:t>Namijenjen</w:t>
            </w:r>
            <w:r>
              <w:t>a</w:t>
            </w:r>
            <w:proofErr w:type="spellEnd"/>
            <w:r w:rsidR="00D00D5A">
              <w:t xml:space="preserve"> </w:t>
            </w:r>
            <w:proofErr w:type="spellStart"/>
            <w:r w:rsidR="00D00D5A">
              <w:t>pojedincima</w:t>
            </w:r>
            <w:proofErr w:type="spellEnd"/>
            <w:r w:rsidR="00D00D5A">
              <w:t xml:space="preserve"> i </w:t>
            </w:r>
            <w:proofErr w:type="spellStart"/>
            <w:r w:rsidR="00D00D5A">
              <w:t>preduzećima</w:t>
            </w:r>
            <w:proofErr w:type="spellEnd"/>
            <w:r w:rsidR="00D00D5A">
              <w:t xml:space="preserve"> u </w:t>
            </w:r>
            <w:proofErr w:type="spellStart"/>
            <w:r w:rsidR="00D00D5A">
              <w:t>ruralnim</w:t>
            </w:r>
            <w:proofErr w:type="spellEnd"/>
            <w:r w:rsidR="00D00D5A">
              <w:t xml:space="preserve"> </w:t>
            </w:r>
            <w:proofErr w:type="spellStart"/>
            <w:r w:rsidR="00D00D5A">
              <w:t>područjima</w:t>
            </w:r>
            <w:proofErr w:type="spellEnd"/>
            <w:r w:rsidR="00D00D5A">
              <w:t xml:space="preserve">, program </w:t>
            </w:r>
            <w:proofErr w:type="spellStart"/>
            <w:r w:rsidR="00D00D5A">
              <w:t>stavlja</w:t>
            </w:r>
            <w:proofErr w:type="spellEnd"/>
            <w:r w:rsidR="00D00D5A">
              <w:t xml:space="preserve"> </w:t>
            </w:r>
            <w:proofErr w:type="spellStart"/>
            <w:r w:rsidR="00D00D5A">
              <w:t>akcenat</w:t>
            </w:r>
            <w:proofErr w:type="spellEnd"/>
            <w:r w:rsidR="00D00D5A">
              <w:t xml:space="preserve"> </w:t>
            </w:r>
            <w:proofErr w:type="spellStart"/>
            <w:r w:rsidR="00D00D5A">
              <w:t>na</w:t>
            </w:r>
            <w:proofErr w:type="spellEnd"/>
            <w:r w:rsidR="00D00D5A">
              <w:t xml:space="preserve"> </w:t>
            </w:r>
            <w:proofErr w:type="spellStart"/>
            <w:r w:rsidR="00D00D5A">
              <w:t>korišćenje</w:t>
            </w:r>
            <w:proofErr w:type="spellEnd"/>
            <w:r w:rsidR="00D00D5A">
              <w:t xml:space="preserve"> </w:t>
            </w:r>
            <w:proofErr w:type="spellStart"/>
            <w:r w:rsidR="00D00D5A">
              <w:t>digitalnih</w:t>
            </w:r>
            <w:proofErr w:type="spellEnd"/>
            <w:r w:rsidR="00D00D5A">
              <w:t xml:space="preserve"> alata za </w:t>
            </w:r>
            <w:proofErr w:type="spellStart"/>
            <w:r w:rsidR="00D00D5A">
              <w:t>privlačenje</w:t>
            </w:r>
            <w:proofErr w:type="spellEnd"/>
            <w:r w:rsidR="00D00D5A">
              <w:t xml:space="preserve"> </w:t>
            </w:r>
            <w:proofErr w:type="spellStart"/>
            <w:r w:rsidR="00D00D5A">
              <w:t>posjetilaca</w:t>
            </w:r>
            <w:proofErr w:type="spellEnd"/>
            <w:r w:rsidR="00D00D5A">
              <w:t xml:space="preserve">, </w:t>
            </w:r>
            <w:proofErr w:type="spellStart"/>
            <w:r w:rsidR="00D00D5A">
              <w:t>povećanje</w:t>
            </w:r>
            <w:proofErr w:type="spellEnd"/>
            <w:r w:rsidR="00D00D5A">
              <w:t xml:space="preserve"> </w:t>
            </w:r>
            <w:proofErr w:type="spellStart"/>
            <w:r w:rsidR="00D00D5A">
              <w:t>vidljivosti</w:t>
            </w:r>
            <w:proofErr w:type="spellEnd"/>
            <w:r w:rsidR="00D00D5A">
              <w:t xml:space="preserve"> </w:t>
            </w:r>
            <w:proofErr w:type="spellStart"/>
            <w:r w:rsidR="00D00D5A">
              <w:t>lokalnih</w:t>
            </w:r>
            <w:proofErr w:type="spellEnd"/>
            <w:r w:rsidR="00D00D5A">
              <w:t xml:space="preserve"> </w:t>
            </w:r>
            <w:proofErr w:type="spellStart"/>
            <w:r w:rsidR="00D00D5A">
              <w:t>atrakcija</w:t>
            </w:r>
            <w:proofErr w:type="spellEnd"/>
            <w:r w:rsidR="00D00D5A">
              <w:t xml:space="preserve"> i </w:t>
            </w:r>
            <w:proofErr w:type="spellStart"/>
            <w:r w:rsidR="00D00D5A">
              <w:t>podršku</w:t>
            </w:r>
            <w:proofErr w:type="spellEnd"/>
            <w:r w:rsidR="00D00D5A">
              <w:t xml:space="preserve"> </w:t>
            </w:r>
            <w:proofErr w:type="spellStart"/>
            <w:r w:rsidR="00D00D5A">
              <w:t>održivom</w:t>
            </w:r>
            <w:proofErr w:type="spellEnd"/>
            <w:r w:rsidR="00D00D5A">
              <w:t xml:space="preserve"> </w:t>
            </w:r>
            <w:proofErr w:type="spellStart"/>
            <w:r w:rsidR="00D00D5A">
              <w:t>razvoju</w:t>
            </w:r>
            <w:proofErr w:type="spellEnd"/>
            <w:r w:rsidR="00D00D5A">
              <w:t xml:space="preserve"> </w:t>
            </w:r>
            <w:proofErr w:type="spellStart"/>
            <w:r w:rsidR="00D00D5A">
              <w:t>turizma</w:t>
            </w:r>
            <w:proofErr w:type="spellEnd"/>
            <w:r w:rsidR="00D00D5A">
              <w:t>.</w:t>
            </w:r>
          </w:p>
          <w:p w14:paraId="44421D85" w14:textId="4E964E14" w:rsidR="00D00D5A" w:rsidRDefault="00D00D5A" w:rsidP="00D00D5A">
            <w:pPr>
              <w:pStyle w:val="NormalWeb"/>
            </w:pPr>
            <w:proofErr w:type="spellStart"/>
            <w:r>
              <w:t>Polaznici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steći</w:t>
            </w:r>
            <w:proofErr w:type="spellEnd"/>
            <w:r>
              <w:t xml:space="preserve"> </w:t>
            </w:r>
            <w:proofErr w:type="spellStart"/>
            <w:r>
              <w:t>duboko</w:t>
            </w:r>
            <w:proofErr w:type="spellEnd"/>
            <w:r>
              <w:t xml:space="preserve"> </w:t>
            </w:r>
            <w:proofErr w:type="spellStart"/>
            <w:r>
              <w:t>razumijevanje</w:t>
            </w:r>
            <w:proofErr w:type="spellEnd"/>
            <w:r>
              <w:t xml:space="preserve"> </w:t>
            </w:r>
            <w:proofErr w:type="spellStart"/>
            <w:r>
              <w:t>strategija</w:t>
            </w:r>
            <w:proofErr w:type="spellEnd"/>
            <w:r>
              <w:t xml:space="preserve"> </w:t>
            </w:r>
            <w:proofErr w:type="spellStart"/>
            <w:r>
              <w:t>digitalnog</w:t>
            </w:r>
            <w:proofErr w:type="spellEnd"/>
            <w:r>
              <w:t xml:space="preserve"> </w:t>
            </w:r>
            <w:proofErr w:type="spellStart"/>
            <w:r>
              <w:t>marketinga</w:t>
            </w:r>
            <w:proofErr w:type="spellEnd"/>
            <w:r>
              <w:t xml:space="preserve">, </w:t>
            </w:r>
            <w:proofErr w:type="spellStart"/>
            <w:r>
              <w:t>uključujući</w:t>
            </w:r>
            <w:proofErr w:type="spellEnd"/>
            <w:r>
              <w:t xml:space="preserve"> </w:t>
            </w:r>
            <w:proofErr w:type="spellStart"/>
            <w:r>
              <w:t>upravljanje</w:t>
            </w:r>
            <w:proofErr w:type="spellEnd"/>
            <w:r>
              <w:t xml:space="preserve"> </w:t>
            </w:r>
            <w:proofErr w:type="spellStart"/>
            <w:r>
              <w:t>kampanjama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društvenim</w:t>
            </w:r>
            <w:proofErr w:type="spellEnd"/>
            <w:r>
              <w:t xml:space="preserve"> </w:t>
            </w:r>
            <w:proofErr w:type="spellStart"/>
            <w:r>
              <w:t>mrežama</w:t>
            </w:r>
            <w:proofErr w:type="spellEnd"/>
            <w:r>
              <w:t xml:space="preserve">, </w:t>
            </w:r>
            <w:proofErr w:type="spellStart"/>
            <w:r>
              <w:t>kreiranje</w:t>
            </w:r>
            <w:proofErr w:type="spellEnd"/>
            <w:r>
              <w:t xml:space="preserve"> </w:t>
            </w:r>
            <w:proofErr w:type="spellStart"/>
            <w:r>
              <w:t>biltena</w:t>
            </w:r>
            <w:proofErr w:type="spellEnd"/>
            <w:r>
              <w:t xml:space="preserve"> </w:t>
            </w:r>
            <w:proofErr w:type="spellStart"/>
            <w:r>
              <w:t>putem</w:t>
            </w:r>
            <w:proofErr w:type="spellEnd"/>
            <w:r>
              <w:t xml:space="preserve"> e-</w:t>
            </w:r>
            <w:proofErr w:type="spellStart"/>
            <w:r>
              <w:t>pošte</w:t>
            </w:r>
            <w:proofErr w:type="spellEnd"/>
            <w:r>
              <w:t xml:space="preserve"> i </w:t>
            </w:r>
            <w:proofErr w:type="spellStart"/>
            <w:r>
              <w:t>optimizaciju</w:t>
            </w:r>
            <w:proofErr w:type="spellEnd"/>
            <w:r>
              <w:t xml:space="preserve"> </w:t>
            </w:r>
            <w:proofErr w:type="spellStart"/>
            <w:r>
              <w:t>profila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platformama</w:t>
            </w:r>
            <w:proofErr w:type="spellEnd"/>
            <w:r>
              <w:t xml:space="preserve"> za </w:t>
            </w:r>
            <w:proofErr w:type="spellStart"/>
            <w:r>
              <w:t>reze</w:t>
            </w:r>
            <w:r w:rsidR="00812273">
              <w:t>rvacije</w:t>
            </w:r>
            <w:proofErr w:type="spellEnd"/>
            <w:r w:rsidR="00812273">
              <w:t>. Mikrokvalifikacija</w:t>
            </w:r>
            <w:r>
              <w:t xml:space="preserve"> </w:t>
            </w:r>
            <w:proofErr w:type="spellStart"/>
            <w:r>
              <w:t>takođe</w:t>
            </w:r>
            <w:proofErr w:type="spellEnd"/>
            <w:r>
              <w:t xml:space="preserve"> </w:t>
            </w:r>
            <w:proofErr w:type="spellStart"/>
            <w:r>
              <w:t>daje</w:t>
            </w:r>
            <w:proofErr w:type="spellEnd"/>
            <w:r>
              <w:t xml:space="preserve"> </w:t>
            </w:r>
            <w:proofErr w:type="spellStart"/>
            <w:r>
              <w:t>prioritet</w:t>
            </w:r>
            <w:proofErr w:type="spellEnd"/>
            <w:r>
              <w:t xml:space="preserve"> </w:t>
            </w:r>
            <w:proofErr w:type="spellStart"/>
            <w:r>
              <w:t>održivosti</w:t>
            </w:r>
            <w:proofErr w:type="spellEnd"/>
            <w:r>
              <w:t xml:space="preserve"> </w:t>
            </w:r>
            <w:proofErr w:type="spellStart"/>
            <w:r>
              <w:t>kroz</w:t>
            </w:r>
            <w:proofErr w:type="spellEnd"/>
            <w:r>
              <w:t xml:space="preserve"> </w:t>
            </w:r>
            <w:proofErr w:type="spellStart"/>
            <w:r>
              <w:t>integraciju</w:t>
            </w:r>
            <w:proofErr w:type="spellEnd"/>
            <w:r>
              <w:t xml:space="preserve"> </w:t>
            </w:r>
            <w:proofErr w:type="spellStart"/>
            <w:r>
              <w:t>zelenih</w:t>
            </w:r>
            <w:proofErr w:type="spellEnd"/>
            <w:r>
              <w:t xml:space="preserve"> </w:t>
            </w:r>
            <w:proofErr w:type="spellStart"/>
            <w:r>
              <w:t>turističkih</w:t>
            </w:r>
            <w:proofErr w:type="spellEnd"/>
            <w:r>
              <w:t xml:space="preserve"> </w:t>
            </w:r>
            <w:proofErr w:type="spellStart"/>
            <w:r>
              <w:t>praksi</w:t>
            </w:r>
            <w:proofErr w:type="spellEnd"/>
            <w:r>
              <w:t xml:space="preserve"> u </w:t>
            </w:r>
            <w:proofErr w:type="spellStart"/>
            <w:r>
              <w:t>digitalne</w:t>
            </w:r>
            <w:proofErr w:type="spellEnd"/>
            <w:r>
              <w:t xml:space="preserve"> </w:t>
            </w:r>
            <w:proofErr w:type="spellStart"/>
            <w:r>
              <w:t>kampanje</w:t>
            </w:r>
            <w:proofErr w:type="spellEnd"/>
            <w:r>
              <w:t xml:space="preserve">. </w:t>
            </w:r>
            <w:proofErr w:type="spellStart"/>
            <w:r>
              <w:t>Polaznici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naučiti</w:t>
            </w:r>
            <w:proofErr w:type="spellEnd"/>
            <w:r>
              <w:t xml:space="preserve"> </w:t>
            </w:r>
            <w:proofErr w:type="spellStart"/>
            <w:r>
              <w:t>kako</w:t>
            </w:r>
            <w:proofErr w:type="spellEnd"/>
            <w:r>
              <w:t xml:space="preserve"> </w:t>
            </w:r>
            <w:proofErr w:type="spellStart"/>
            <w:r>
              <w:t>promovisati</w:t>
            </w:r>
            <w:proofErr w:type="spellEnd"/>
            <w:r>
              <w:t xml:space="preserve"> </w:t>
            </w:r>
            <w:proofErr w:type="spellStart"/>
            <w:r>
              <w:t>ekološki</w:t>
            </w:r>
            <w:proofErr w:type="spellEnd"/>
            <w:r>
              <w:t xml:space="preserve"> </w:t>
            </w:r>
            <w:proofErr w:type="spellStart"/>
            <w:r>
              <w:t>prihvatljive</w:t>
            </w:r>
            <w:proofErr w:type="spellEnd"/>
            <w:r>
              <w:t xml:space="preserve"> </w:t>
            </w:r>
            <w:proofErr w:type="spellStart"/>
            <w:r>
              <w:t>inicijative</w:t>
            </w:r>
            <w:proofErr w:type="spellEnd"/>
            <w:r>
              <w:t xml:space="preserve">, </w:t>
            </w:r>
            <w:proofErr w:type="spellStart"/>
            <w:r>
              <w:t>poput</w:t>
            </w:r>
            <w:proofErr w:type="spellEnd"/>
            <w:r>
              <w:t xml:space="preserve"> </w:t>
            </w:r>
            <w:proofErr w:type="spellStart"/>
            <w:r>
              <w:t>prakse</w:t>
            </w:r>
            <w:proofErr w:type="spellEnd"/>
            <w:r>
              <w:t xml:space="preserve"> "od </w:t>
            </w:r>
            <w:proofErr w:type="spellStart"/>
            <w:r>
              <w:t>farme</w:t>
            </w:r>
            <w:proofErr w:type="spellEnd"/>
            <w:r>
              <w:t xml:space="preserve"> do stola," </w:t>
            </w:r>
            <w:proofErr w:type="spellStart"/>
            <w:r>
              <w:t>korišćenja</w:t>
            </w:r>
            <w:proofErr w:type="spellEnd"/>
            <w:r>
              <w:t xml:space="preserve"> </w:t>
            </w:r>
            <w:proofErr w:type="spellStart"/>
            <w:r>
              <w:t>obnovljive</w:t>
            </w:r>
            <w:proofErr w:type="spellEnd"/>
            <w:r>
              <w:t xml:space="preserve"> </w:t>
            </w:r>
            <w:proofErr w:type="spellStart"/>
            <w:r>
              <w:t>energije</w:t>
            </w:r>
            <w:proofErr w:type="spellEnd"/>
            <w:r>
              <w:t xml:space="preserve"> u </w:t>
            </w:r>
            <w:proofErr w:type="spellStart"/>
            <w:r>
              <w:t>smještajima</w:t>
            </w:r>
            <w:proofErr w:type="spellEnd"/>
            <w:r>
              <w:t xml:space="preserve"> i </w:t>
            </w:r>
            <w:proofErr w:type="spellStart"/>
            <w:r>
              <w:t>programa</w:t>
            </w:r>
            <w:proofErr w:type="spellEnd"/>
            <w:r>
              <w:t xml:space="preserve"> </w:t>
            </w:r>
            <w:proofErr w:type="spellStart"/>
            <w:r>
              <w:t>smanjenja</w:t>
            </w:r>
            <w:proofErr w:type="spellEnd"/>
            <w:r>
              <w:t xml:space="preserve"> </w:t>
            </w:r>
            <w:proofErr w:type="spellStart"/>
            <w:r>
              <w:t>otpada</w:t>
            </w:r>
            <w:proofErr w:type="spellEnd"/>
            <w:r>
              <w:t>.</w:t>
            </w:r>
          </w:p>
          <w:p w14:paraId="3B374566" w14:textId="746318DD" w:rsidR="0066135A" w:rsidRPr="00D00D5A" w:rsidRDefault="0066135A" w:rsidP="00D00D5A">
            <w:pPr>
              <w:pStyle w:val="NormalWeb"/>
            </w:pPr>
          </w:p>
        </w:tc>
      </w:tr>
      <w:tr w:rsidR="0066135A" w:rsidRPr="003F7850" w14:paraId="7F4A5243" w14:textId="77777777" w:rsidTr="00D00D5A">
        <w:tc>
          <w:tcPr>
            <w:tcW w:w="2274" w:type="dxa"/>
            <w:vMerge/>
          </w:tcPr>
          <w:p w14:paraId="6A7316B9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</w:tcPr>
          <w:p w14:paraId="5C3B947E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Ciljne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grupe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70C0"/>
                <w:sz w:val="24"/>
                <w:szCs w:val="24"/>
              </w:rPr>
              <w:t>kome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je </w:t>
            </w:r>
            <w:proofErr w:type="spellStart"/>
            <w:r>
              <w:rPr>
                <w:color w:val="0070C0"/>
                <w:sz w:val="24"/>
                <w:szCs w:val="24"/>
              </w:rPr>
              <w:t>namijenjen</w:t>
            </w:r>
            <w:proofErr w:type="spellEnd"/>
            <w:r>
              <w:rPr>
                <w:color w:val="0070C0"/>
                <w:sz w:val="24"/>
                <w:szCs w:val="24"/>
              </w:rPr>
              <w:t>)</w:t>
            </w:r>
          </w:p>
        </w:tc>
        <w:tc>
          <w:tcPr>
            <w:tcW w:w="9373" w:type="dxa"/>
            <w:gridSpan w:val="5"/>
          </w:tcPr>
          <w:p w14:paraId="40B90089" w14:textId="77777777" w:rsidR="00D00D5A" w:rsidRPr="00D00D5A" w:rsidRDefault="00D00D5A" w:rsidP="00D0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00D5A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ermStart w:id="759786610" w:edGrp="everyone"/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Operateri</w:t>
            </w:r>
            <w:proofErr w:type="spellEnd"/>
            <w:proofErr w:type="gram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ruralnog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turizma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vlasnici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malih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preduzeća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4565CD1" w14:textId="77777777" w:rsidR="00D00D5A" w:rsidRPr="00D00D5A" w:rsidRDefault="00D00D5A" w:rsidP="00D0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00D5A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Preduzetnici</w:t>
            </w:r>
            <w:proofErr w:type="spellEnd"/>
            <w:proofErr w:type="gram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turističkom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sektoru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033779F" w14:textId="77777777" w:rsidR="00D00D5A" w:rsidRPr="00D00D5A" w:rsidRDefault="00D00D5A" w:rsidP="00D0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00D5A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Nevladine</w:t>
            </w:r>
            <w:proofErr w:type="spellEnd"/>
            <w:proofErr w:type="gram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organizacije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(NVO) i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lokalni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službenici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zaduženi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ruralni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razvoj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180E35B" w14:textId="77777777" w:rsidR="00D00D5A" w:rsidRPr="00D00D5A" w:rsidRDefault="00D00D5A" w:rsidP="00D0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00D5A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Frilenseri</w:t>
            </w:r>
            <w:proofErr w:type="gram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konsultanti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specijalizovani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digitalni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marketing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ili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turizam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4BC8514" w14:textId="289EF6AC" w:rsidR="0066135A" w:rsidRPr="003F7850" w:rsidRDefault="00D00D5A" w:rsidP="00D00D5A">
            <w:pPr>
              <w:spacing w:line="240" w:lineRule="atLeast"/>
              <w:rPr>
                <w:rFonts w:ascii="Sylfaen" w:hAnsi="Sylfaen"/>
                <w:i/>
                <w:sz w:val="24"/>
                <w:szCs w:val="24"/>
                <w:lang w:val="en-US"/>
              </w:rPr>
            </w:pPr>
            <w:proofErr w:type="gramStart"/>
            <w:r w:rsidRPr="00D00D5A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Studenti</w:t>
            </w:r>
            <w:proofErr w:type="spellEnd"/>
            <w:proofErr w:type="gram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turizma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marketinga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ili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ugostiteljstva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permEnd w:id="759786610"/>
          </w:p>
        </w:tc>
      </w:tr>
      <w:tr w:rsidR="0066135A" w:rsidRPr="003F7850" w14:paraId="0E07339F" w14:textId="77777777" w:rsidTr="00D00D5A">
        <w:tc>
          <w:tcPr>
            <w:tcW w:w="2274" w:type="dxa"/>
            <w:vMerge/>
          </w:tcPr>
          <w:p w14:paraId="6142DA3C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</w:tcPr>
          <w:p w14:paraId="5CBB206A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Sektor </w:t>
            </w:r>
          </w:p>
        </w:tc>
        <w:tc>
          <w:tcPr>
            <w:tcW w:w="9373" w:type="dxa"/>
            <w:gridSpan w:val="5"/>
          </w:tcPr>
          <w:p w14:paraId="74942AD5" w14:textId="77777777" w:rsidR="00D00D5A" w:rsidRPr="00D00D5A" w:rsidRDefault="00D00D5A" w:rsidP="00D00D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Digitalni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marketing</w:t>
            </w:r>
          </w:p>
          <w:p w14:paraId="733C2809" w14:textId="77777777" w:rsidR="00D00D5A" w:rsidRPr="00D00D5A" w:rsidRDefault="00D00D5A" w:rsidP="00D00D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Turizam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ugostiteljstvo</w:t>
            </w:r>
            <w:proofErr w:type="spellEnd"/>
          </w:p>
          <w:p w14:paraId="11D75C93" w14:textId="3E2B61E1" w:rsidR="0066135A" w:rsidRPr="00D00D5A" w:rsidRDefault="00D00D5A" w:rsidP="00D00D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Ruralni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razvoj</w:t>
            </w:r>
            <w:proofErr w:type="spellEnd"/>
          </w:p>
        </w:tc>
      </w:tr>
      <w:tr w:rsidR="0066135A" w:rsidRPr="003F7850" w14:paraId="403E981E" w14:textId="77777777" w:rsidTr="00D00D5A">
        <w:tc>
          <w:tcPr>
            <w:tcW w:w="2274" w:type="dxa"/>
            <w:vMerge/>
          </w:tcPr>
          <w:p w14:paraId="4554016D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</w:tcPr>
          <w:p w14:paraId="42C781F2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Oblast(i) </w:t>
            </w:r>
            <w:proofErr w:type="spellStart"/>
            <w:r>
              <w:rPr>
                <w:color w:val="0070C0"/>
                <w:sz w:val="24"/>
                <w:szCs w:val="24"/>
              </w:rPr>
              <w:t>primjene</w:t>
            </w:r>
            <w:proofErr w:type="spellEnd"/>
            <w:r>
              <w:rPr>
                <w:color w:val="0070C0"/>
                <w:sz w:val="24"/>
                <w:szCs w:val="24"/>
              </w:rPr>
              <w:t>/</w:t>
            </w:r>
            <w:proofErr w:type="spellStart"/>
            <w:r>
              <w:rPr>
                <w:color w:val="0070C0"/>
                <w:sz w:val="24"/>
                <w:szCs w:val="24"/>
              </w:rPr>
              <w:t>Radno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okruženje</w:t>
            </w:r>
            <w:proofErr w:type="spellEnd"/>
          </w:p>
        </w:tc>
        <w:tc>
          <w:tcPr>
            <w:tcW w:w="9373" w:type="dxa"/>
            <w:gridSpan w:val="5"/>
          </w:tcPr>
          <w:p w14:paraId="0DEE7118" w14:textId="6AAFC385" w:rsidR="00D00D5A" w:rsidRPr="00D00D5A" w:rsidRDefault="00D00D5A" w:rsidP="00D0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ermStart w:id="771046995" w:edGrp="everyone"/>
            <w:proofErr w:type="gramStart"/>
            <w:r w:rsidRPr="00D00D5A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Poslovi</w:t>
            </w:r>
            <w:proofErr w:type="spellEnd"/>
            <w:proofErr w:type="gram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ruralnog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turizma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npr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farme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eko-kolibe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seoska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ćinstva</w:t>
            </w:r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14:paraId="0F754F62" w14:textId="77777777" w:rsidR="00D00D5A" w:rsidRPr="00D00D5A" w:rsidRDefault="00D00D5A" w:rsidP="00D0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00D5A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Marketinške</w:t>
            </w:r>
            <w:proofErr w:type="spellEnd"/>
            <w:proofErr w:type="gram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agencije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koje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podržavaju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ruralni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turizam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AD10876" w14:textId="227315C8" w:rsidR="0066135A" w:rsidRPr="003F7850" w:rsidRDefault="00D00D5A" w:rsidP="00D00D5A">
            <w:pPr>
              <w:spacing w:line="240" w:lineRule="atLeast"/>
              <w:rPr>
                <w:rFonts w:ascii="Sylfaen" w:hAnsi="Sylfaen"/>
                <w:i/>
                <w:sz w:val="24"/>
                <w:szCs w:val="24"/>
              </w:rPr>
            </w:pPr>
            <w:proofErr w:type="gramStart"/>
            <w:r w:rsidRPr="00D00D5A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Nevladine</w:t>
            </w:r>
            <w:proofErr w:type="spellEnd"/>
            <w:proofErr w:type="gram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organizacije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(NVO)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fokusirane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ruralni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razvoj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turizam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permEnd w:id="771046995"/>
          </w:p>
        </w:tc>
      </w:tr>
      <w:tr w:rsidR="0066135A" w:rsidRPr="003F7850" w14:paraId="3D8DF9C3" w14:textId="77777777" w:rsidTr="00D00D5A">
        <w:trPr>
          <w:trHeight w:val="384"/>
        </w:trPr>
        <w:tc>
          <w:tcPr>
            <w:tcW w:w="2274" w:type="dxa"/>
            <w:vMerge/>
          </w:tcPr>
          <w:p w14:paraId="3C5E9D7A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</w:tcPr>
          <w:p w14:paraId="14CC1E59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Tipični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poslovi</w:t>
            </w:r>
            <w:proofErr w:type="spellEnd"/>
            <w:r>
              <w:rPr>
                <w:color w:val="0070C0"/>
                <w:sz w:val="24"/>
                <w:szCs w:val="24"/>
              </w:rPr>
              <w:t>/</w:t>
            </w:r>
            <w:proofErr w:type="spellStart"/>
            <w:r>
              <w:rPr>
                <w:color w:val="0070C0"/>
                <w:sz w:val="24"/>
                <w:szCs w:val="24"/>
              </w:rPr>
              <w:t>Radni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zadaci</w:t>
            </w:r>
            <w:proofErr w:type="spellEnd"/>
          </w:p>
        </w:tc>
        <w:tc>
          <w:tcPr>
            <w:tcW w:w="9373" w:type="dxa"/>
            <w:gridSpan w:val="5"/>
          </w:tcPr>
          <w:p w14:paraId="1D6C9B38" w14:textId="77777777" w:rsidR="00D00D5A" w:rsidRPr="00D00D5A" w:rsidRDefault="00D00D5A" w:rsidP="00D0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00D5A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Kreiranje</w:t>
            </w:r>
            <w:proofErr w:type="gram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sprovođenje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kampanja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društvenim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mrežama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promociju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ruralnih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destinacija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A8B7461" w14:textId="77777777" w:rsidR="00D00D5A" w:rsidRPr="00D00D5A" w:rsidRDefault="00D00D5A" w:rsidP="00D0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00D5A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Upravljanje</w:t>
            </w:r>
            <w:proofErr w:type="spellEnd"/>
            <w:proofErr w:type="gram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platformama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rezervaciju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npr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Airbnb, Booking.com)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kako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bi se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osigurala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vidljivost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zadovoljstvo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gostiju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2FCA08F" w14:textId="1F773977" w:rsidR="00D00D5A" w:rsidRPr="00D00D5A" w:rsidRDefault="00D00D5A" w:rsidP="00D0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00D5A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Kreiranje</w:t>
            </w:r>
            <w:proofErr w:type="gram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distribucija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email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biltena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specijalnim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ponudama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ažuriranjima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0A82FF8" w14:textId="77777777" w:rsidR="00D00D5A" w:rsidRPr="00D00D5A" w:rsidRDefault="00D00D5A" w:rsidP="00D0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00D5A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Proizvodnja</w:t>
            </w:r>
            <w:proofErr w:type="spellEnd"/>
            <w:proofErr w:type="gram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visokokvalitetnog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vizuelnog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sadržaja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npr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fotografije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video) za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digitalne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platforme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F450268" w14:textId="77777777" w:rsidR="00D00D5A" w:rsidRPr="00D00D5A" w:rsidRDefault="00D00D5A" w:rsidP="00D0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00D5A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Saradnja</w:t>
            </w:r>
            <w:proofErr w:type="spellEnd"/>
            <w:proofErr w:type="gram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lokalnim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preduzećima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kreiranju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turističkih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paketa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5B50BAE" w14:textId="557A1AEF" w:rsidR="0066135A" w:rsidRPr="003F7850" w:rsidRDefault="00D00D5A" w:rsidP="00D00D5A">
            <w:pPr>
              <w:shd w:val="clear" w:color="auto" w:fill="FFFFFF"/>
              <w:spacing w:line="240" w:lineRule="atLeast"/>
              <w:rPr>
                <w:rFonts w:ascii="Sylfaen" w:hAnsi="Sylfaen"/>
                <w:i/>
                <w:color w:val="0070C0"/>
                <w:sz w:val="24"/>
                <w:szCs w:val="24"/>
              </w:rPr>
            </w:pPr>
            <w:proofErr w:type="gramStart"/>
            <w:r w:rsidRPr="00D00D5A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lastRenderedPageBreak/>
              <w:t></w:t>
            </w:r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Analiza</w:t>
            </w:r>
            <w:proofErr w:type="gram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performansi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digitalnog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marketinga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korišćenjem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alata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kao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što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Google Analytics </w:t>
            </w:r>
            <w:proofErr w:type="spellStart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ili</w:t>
            </w:r>
            <w:proofErr w:type="spellEnd"/>
            <w:r w:rsidRPr="00D00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Facebook Insights.</w:t>
            </w:r>
          </w:p>
        </w:tc>
      </w:tr>
      <w:tr w:rsidR="0066135A" w:rsidRPr="003F7850" w14:paraId="6C4D8A94" w14:textId="77777777" w:rsidTr="00D00D5A">
        <w:tc>
          <w:tcPr>
            <w:tcW w:w="2274" w:type="dxa"/>
            <w:vMerge/>
          </w:tcPr>
          <w:p w14:paraId="0AB388E2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  <w:vMerge w:val="restart"/>
          </w:tcPr>
          <w:p w14:paraId="2496EDD1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Ishodi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učenja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70C0"/>
                <w:sz w:val="24"/>
                <w:szCs w:val="24"/>
              </w:rPr>
              <w:t>profesionalne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I </w:t>
            </w:r>
            <w:proofErr w:type="spellStart"/>
            <w:r>
              <w:rPr>
                <w:color w:val="0070C0"/>
                <w:sz w:val="24"/>
                <w:szCs w:val="24"/>
              </w:rPr>
              <w:t>ključne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kompetencije</w:t>
            </w:r>
            <w:proofErr w:type="spellEnd"/>
            <w:r>
              <w:rPr>
                <w:color w:val="0070C0"/>
                <w:sz w:val="24"/>
                <w:szCs w:val="24"/>
              </w:rPr>
              <w:t>)</w:t>
            </w:r>
          </w:p>
          <w:p w14:paraId="4D2E28BE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2991" w:type="dxa"/>
          </w:tcPr>
          <w:p w14:paraId="7EDDD53D" w14:textId="77777777" w:rsidR="0066135A" w:rsidRPr="003F7850" w:rsidRDefault="0066135A" w:rsidP="00B63502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color w:val="0070C0"/>
                <w:sz w:val="24"/>
                <w:szCs w:val="24"/>
              </w:rPr>
              <w:t>Znanja</w:t>
            </w:r>
            <w:proofErr w:type="spellEnd"/>
          </w:p>
        </w:tc>
        <w:tc>
          <w:tcPr>
            <w:tcW w:w="2976" w:type="dxa"/>
            <w:gridSpan w:val="3"/>
          </w:tcPr>
          <w:p w14:paraId="1F4A8BA9" w14:textId="77777777" w:rsidR="0066135A" w:rsidRPr="003F7850" w:rsidRDefault="0066135A" w:rsidP="00B63502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color w:val="0070C0"/>
                <w:sz w:val="24"/>
                <w:szCs w:val="24"/>
              </w:rPr>
              <w:t>Vještine</w:t>
            </w:r>
            <w:proofErr w:type="spellEnd"/>
          </w:p>
        </w:tc>
        <w:tc>
          <w:tcPr>
            <w:tcW w:w="3406" w:type="dxa"/>
          </w:tcPr>
          <w:p w14:paraId="09DC87AC" w14:textId="77777777" w:rsidR="0066135A" w:rsidRPr="003F7850" w:rsidRDefault="0066135A" w:rsidP="00B63502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>
              <w:rPr>
                <w:rFonts w:ascii="Sylfaen" w:hAnsi="Sylfaen"/>
                <w:color w:val="0070C0"/>
                <w:sz w:val="24"/>
                <w:szCs w:val="24"/>
              </w:rPr>
              <w:t>Kompetencije</w:t>
            </w:r>
          </w:p>
        </w:tc>
      </w:tr>
      <w:tr w:rsidR="00D00D5A" w:rsidRPr="003F7850" w14:paraId="454537F8" w14:textId="7C4B0D14" w:rsidTr="00D00D5A">
        <w:trPr>
          <w:trHeight w:val="425"/>
        </w:trPr>
        <w:tc>
          <w:tcPr>
            <w:tcW w:w="2274" w:type="dxa"/>
            <w:vMerge/>
          </w:tcPr>
          <w:p w14:paraId="75CA3956" w14:textId="77777777" w:rsidR="00D00D5A" w:rsidRPr="003F7850" w:rsidRDefault="00D00D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14:paraId="6A0695E5" w14:textId="77777777" w:rsidR="00D00D5A" w:rsidRPr="003F7850" w:rsidRDefault="00D00D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2991" w:type="dxa"/>
          </w:tcPr>
          <w:p w14:paraId="40D902E6" w14:textId="77777777" w:rsidR="00D5363D" w:rsidRPr="00D5363D" w:rsidRDefault="00D5363D" w:rsidP="00D5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5363D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Principi</w:t>
            </w:r>
            <w:proofErr w:type="gram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strategije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održivog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turističkog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marketinga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njihova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primjena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0510CBE" w14:textId="77777777" w:rsidR="00D5363D" w:rsidRPr="00D5363D" w:rsidRDefault="00D5363D" w:rsidP="00D5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5363D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Osnovni</w:t>
            </w:r>
            <w:proofErr w:type="gram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algoritmi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alati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vodećih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platformi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društvenih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mreža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9B16390" w14:textId="2062B10A" w:rsidR="00D00D5A" w:rsidRPr="003F7850" w:rsidRDefault="00D5363D" w:rsidP="00D5363D">
            <w:pPr>
              <w:spacing w:line="240" w:lineRule="atLeast"/>
              <w:rPr>
                <w:rFonts w:ascii="Sylfaen" w:hAnsi="Sylfaen"/>
                <w:i/>
                <w:sz w:val="24"/>
                <w:szCs w:val="24"/>
                <w:lang w:val="en-US"/>
              </w:rPr>
            </w:pPr>
            <w:proofErr w:type="gramStart"/>
            <w:r w:rsidRPr="00D5363D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Karakteristike</w:t>
            </w:r>
            <w:proofErr w:type="spellEnd"/>
            <w:proofErr w:type="gram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funkcionalnosti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online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platformi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rezervacije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76" w:type="dxa"/>
            <w:gridSpan w:val="3"/>
          </w:tcPr>
          <w:p w14:paraId="3A8C69A6" w14:textId="77777777" w:rsidR="00D5363D" w:rsidRPr="00D5363D" w:rsidRDefault="00D5363D" w:rsidP="00D53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3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Računarske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vještine</w:t>
            </w:r>
            <w:proofErr w:type="spellEnd"/>
          </w:p>
          <w:p w14:paraId="37BDCB24" w14:textId="77777777" w:rsidR="00D5363D" w:rsidRPr="00D5363D" w:rsidRDefault="00D5363D" w:rsidP="00D5363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Stručnost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upravljanju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profilima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društvenim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mrežama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poput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Facebook-a,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Instagrama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Twitter-a.</w:t>
            </w:r>
          </w:p>
          <w:p w14:paraId="0726E2A6" w14:textId="77777777" w:rsidR="00D5363D" w:rsidRPr="00D5363D" w:rsidRDefault="00D5363D" w:rsidP="00D5363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Sposobnost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korišćenja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alata za email marketing,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poput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MailChimp-a, za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kreiranje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distribuciju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biltena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9D1A11D" w14:textId="77777777" w:rsidR="00D5363D" w:rsidRPr="00D5363D" w:rsidRDefault="00D5363D" w:rsidP="00D5363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Poznavanje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analitičkih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alata za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procjenu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efikasnosti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marketinških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kampanja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A1ED92E" w14:textId="77777777" w:rsidR="00D5363D" w:rsidRPr="00D5363D" w:rsidRDefault="00D5363D" w:rsidP="00D53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3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Profesionalne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vještine</w:t>
            </w:r>
            <w:proofErr w:type="spellEnd"/>
          </w:p>
          <w:p w14:paraId="0C7EBF76" w14:textId="77777777" w:rsidR="00D5363D" w:rsidRPr="00D5363D" w:rsidRDefault="00D5363D" w:rsidP="00D5363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Postavljanje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upravljanje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profilima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platformama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rezervacije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npr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Airbnb, Booking.com)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radi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privlačenja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gostiju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583CE2E" w14:textId="77777777" w:rsidR="00D5363D" w:rsidRPr="00D5363D" w:rsidRDefault="00D5363D" w:rsidP="00D5363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Dizajniranje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realizacija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plaćenih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reklamnih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kampanja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na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platformama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društvenih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mreža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C89C361" w14:textId="77777777" w:rsidR="00D5363D" w:rsidRPr="00D5363D" w:rsidRDefault="00D5363D" w:rsidP="00D5363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Kreiranje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privlačnog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sadržaja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poput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opisa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vizuala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za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oglase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marketinške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kampanje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C194611" w14:textId="77777777" w:rsidR="00D5363D" w:rsidRPr="00D5363D" w:rsidRDefault="00D5363D" w:rsidP="00D5363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Redovno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ažuriranje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oglasa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kvalitetnim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fotografijama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detaljnim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opisima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preciznim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kalendarima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dostupnosti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0A1CE3E" w14:textId="77777777" w:rsidR="00D5363D" w:rsidRPr="00D5363D" w:rsidRDefault="00D5363D" w:rsidP="00D53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3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Lične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vještine</w:t>
            </w:r>
            <w:proofErr w:type="spellEnd"/>
          </w:p>
          <w:p w14:paraId="3A721915" w14:textId="77777777" w:rsidR="00D5363D" w:rsidRPr="00D5363D" w:rsidRDefault="00D5363D" w:rsidP="00D5363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Efikasna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komunikacija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cilju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odgovaranja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upite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angažovanja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kupcima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putem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interneta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6391E6F" w14:textId="77777777" w:rsidR="00D5363D" w:rsidRPr="00D5363D" w:rsidRDefault="00D5363D" w:rsidP="00D5363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Prilagodljivost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rješavanje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problema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kako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bi se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održala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pozitivna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online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reputacija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kroz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pravovremene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odgovore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recenzije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povratne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informacije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8516011" w14:textId="77777777" w:rsidR="00D5363D" w:rsidRPr="00D5363D" w:rsidRDefault="00D5363D" w:rsidP="00D5363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Kreativnost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razvoju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privlačnog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jedinstvenog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marketinškog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sadržaja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4DF3A8E" w14:textId="77777777" w:rsidR="00D5363D" w:rsidRPr="00D5363D" w:rsidRDefault="00D5363D" w:rsidP="00D5363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Odgovornost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osiguravanju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usklađenosti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principima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održivog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turizma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etičkih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praksi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DF4EEDF" w14:textId="1246A09D" w:rsidR="00D00D5A" w:rsidRPr="003F7850" w:rsidRDefault="00D00D5A" w:rsidP="006D23A1">
            <w:pPr>
              <w:spacing w:line="240" w:lineRule="atLeast"/>
              <w:rPr>
                <w:rFonts w:ascii="Sylfaen" w:hAnsi="Sylfaen"/>
                <w:i/>
                <w:sz w:val="24"/>
                <w:szCs w:val="24"/>
                <w:lang w:val="en-US"/>
              </w:rPr>
            </w:pPr>
          </w:p>
        </w:tc>
        <w:tc>
          <w:tcPr>
            <w:tcW w:w="3406" w:type="dxa"/>
          </w:tcPr>
          <w:p w14:paraId="4C4AEF6B" w14:textId="13AA6158" w:rsidR="00D5363D" w:rsidRPr="00D5363D" w:rsidRDefault="00D5363D" w:rsidP="00D5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5363D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lastRenderedPageBreak/>
              <w:t></w:t>
            </w:r>
            <w:r w:rsidR="00584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584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Samostalna</w:t>
            </w:r>
            <w:proofErr w:type="spellEnd"/>
            <w:proofErr w:type="gramEnd"/>
            <w:r w:rsidR="00584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84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primijeni</w:t>
            </w:r>
            <w:proofErr w:type="spellEnd"/>
            <w:r w:rsidR="00584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alate</w:t>
            </w:r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društvenih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mreža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platformi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rezervacije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kako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bi se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unaprijedila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marketinška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operativna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efikasnost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1CFC54B" w14:textId="37B7795D" w:rsidR="00D5363D" w:rsidRPr="00D5363D" w:rsidRDefault="00D5363D" w:rsidP="00D5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5363D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="00584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584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Pokaže</w:t>
            </w:r>
            <w:proofErr w:type="spellEnd"/>
            <w:proofErr w:type="gramEnd"/>
            <w:r w:rsidR="00584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84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odgovornost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održavanju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ažuriranih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vizuelno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privlačnih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preciznih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online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profila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oglasa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AD0BDE4" w14:textId="5773D272" w:rsidR="00D5363D" w:rsidRPr="00D5363D" w:rsidRDefault="00D5363D" w:rsidP="00D5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5363D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="00584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584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Koordiniše</w:t>
            </w:r>
            <w:proofErr w:type="spellEnd"/>
            <w:proofErr w:type="gramEnd"/>
            <w:r w:rsidR="00584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84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principe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održivog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turizma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digitalnim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marketinškim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strategijama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kako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bi se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osigurala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etička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efikasna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promocija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511A02E" w14:textId="0745FE53" w:rsidR="00D5363D" w:rsidRPr="00D5363D" w:rsidRDefault="00D5363D" w:rsidP="00D5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5363D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="00584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584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Razvije</w:t>
            </w:r>
            <w:proofErr w:type="spellEnd"/>
            <w:proofErr w:type="gram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</w:t>
            </w:r>
            <w:r w:rsidR="00584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ofesionalne</w:t>
            </w:r>
            <w:proofErr w:type="spellEnd"/>
            <w:r w:rsidR="00584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84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komunikacijske</w:t>
            </w:r>
            <w:proofErr w:type="spellEnd"/>
            <w:r w:rsidR="00584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84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vještine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upravljanje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odnosima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kupcima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odgovaranje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povratne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informacije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641C50E" w14:textId="1DFB4918" w:rsidR="00D00D5A" w:rsidRPr="003F7850" w:rsidRDefault="00D5363D" w:rsidP="00D5363D">
            <w:pPr>
              <w:spacing w:line="240" w:lineRule="atLeast"/>
              <w:rPr>
                <w:rFonts w:ascii="Sylfaen" w:hAnsi="Sylfaen"/>
                <w:i/>
                <w:sz w:val="24"/>
                <w:szCs w:val="24"/>
                <w:lang w:val="en-US"/>
              </w:rPr>
            </w:pPr>
            <w:proofErr w:type="gramStart"/>
            <w:r w:rsidRPr="00D5363D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="00584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584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Preuzima</w:t>
            </w:r>
            <w:proofErr w:type="spellEnd"/>
            <w:proofErr w:type="gramEnd"/>
            <w:r w:rsidR="00584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84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inicijativu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praćenju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optimizaciji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digitalnih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kampanja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kontinuirano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poboljšanje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angažmana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gostiju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poslovnih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rezultata</w:t>
            </w:r>
            <w:proofErr w:type="spellEnd"/>
            <w:r w:rsidRPr="00D536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00D5A" w:rsidRPr="003F7850" w14:paraId="777265CE" w14:textId="77777777" w:rsidTr="00D00D5A">
        <w:tc>
          <w:tcPr>
            <w:tcW w:w="2274" w:type="dxa"/>
            <w:vMerge/>
          </w:tcPr>
          <w:p w14:paraId="0B8108D4" w14:textId="77777777" w:rsidR="00D00D5A" w:rsidRPr="003F7850" w:rsidRDefault="00D00D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  <w:vMerge w:val="restart"/>
          </w:tcPr>
          <w:p w14:paraId="703C576C" w14:textId="77777777" w:rsidR="00D00D5A" w:rsidRDefault="00D00D5A" w:rsidP="00B63502">
            <w:pPr>
              <w:rPr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Priznato</w:t>
            </w:r>
            <w:proofErr w:type="spellEnd"/>
            <w:r>
              <w:rPr>
                <w:color w:val="0070C0"/>
                <w:sz w:val="24"/>
                <w:szCs w:val="24"/>
              </w:rPr>
              <w:t>/</w:t>
            </w:r>
            <w:proofErr w:type="spellStart"/>
            <w:r>
              <w:rPr>
                <w:color w:val="0070C0"/>
                <w:sz w:val="24"/>
                <w:szCs w:val="24"/>
              </w:rPr>
              <w:t>Prihvaćeno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od</w:t>
            </w:r>
          </w:p>
          <w:p w14:paraId="55F2C318" w14:textId="77777777" w:rsidR="00D00D5A" w:rsidRPr="003F7850" w:rsidRDefault="00D00D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>
              <w:rPr>
                <w:rFonts w:ascii="Sylfaen" w:hAnsi="Sylfaen"/>
                <w:color w:val="0070C0"/>
                <w:sz w:val="24"/>
                <w:szCs w:val="24"/>
              </w:rPr>
              <w:t>(</w:t>
            </w:r>
            <w:proofErr w:type="spellStart"/>
            <w:r>
              <w:rPr>
                <w:rFonts w:ascii="Sylfaen" w:hAnsi="Sylfaen"/>
                <w:color w:val="0070C0"/>
                <w:sz w:val="24"/>
                <w:szCs w:val="24"/>
              </w:rPr>
              <w:t>Validacija</w:t>
            </w:r>
            <w:proofErr w:type="spellEnd"/>
            <w:r>
              <w:rPr>
                <w:rFonts w:ascii="Sylfaen" w:hAnsi="Sylfaen"/>
                <w:color w:val="0070C0"/>
                <w:sz w:val="24"/>
                <w:szCs w:val="24"/>
              </w:rPr>
              <w:t>)</w:t>
            </w:r>
          </w:p>
        </w:tc>
        <w:tc>
          <w:tcPr>
            <w:tcW w:w="4410" w:type="dxa"/>
            <w:gridSpan w:val="2"/>
          </w:tcPr>
          <w:p w14:paraId="30824FD4" w14:textId="12F12CDF" w:rsidR="00D00D5A" w:rsidRPr="003F7850" w:rsidRDefault="00D00D5A" w:rsidP="00D00D5A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>
              <w:rPr>
                <w:rFonts w:ascii="Sylfaen" w:hAnsi="Sylfaen"/>
                <w:color w:val="0070C0"/>
                <w:sz w:val="24"/>
                <w:szCs w:val="24"/>
              </w:rPr>
              <w:t>Kriterijumi</w:t>
            </w:r>
          </w:p>
        </w:tc>
        <w:tc>
          <w:tcPr>
            <w:tcW w:w="4963" w:type="dxa"/>
            <w:gridSpan w:val="3"/>
          </w:tcPr>
          <w:p w14:paraId="13888566" w14:textId="306BBEC5" w:rsidR="00D00D5A" w:rsidRPr="003F7850" w:rsidRDefault="00D00D5A" w:rsidP="00B63502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>
              <w:rPr>
                <w:rFonts w:ascii="Sylfaen" w:hAnsi="Sylfaen"/>
                <w:color w:val="0070C0"/>
                <w:sz w:val="24"/>
                <w:szCs w:val="24"/>
              </w:rPr>
              <w:t>Procedure</w:t>
            </w:r>
          </w:p>
        </w:tc>
      </w:tr>
      <w:tr w:rsidR="006D23A1" w:rsidRPr="003F7850" w14:paraId="16F799F0" w14:textId="24CDD266" w:rsidTr="006D23A1">
        <w:tc>
          <w:tcPr>
            <w:tcW w:w="2274" w:type="dxa"/>
            <w:vMerge/>
          </w:tcPr>
          <w:p w14:paraId="7AB8822C" w14:textId="77777777" w:rsidR="006D23A1" w:rsidRPr="003F7850" w:rsidRDefault="006D23A1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14:paraId="1366D962" w14:textId="77777777" w:rsidR="006D23A1" w:rsidRPr="003F7850" w:rsidRDefault="006D23A1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4416" w:type="dxa"/>
            <w:gridSpan w:val="3"/>
          </w:tcPr>
          <w:p w14:paraId="6BFC8538" w14:textId="77777777" w:rsidR="006D23A1" w:rsidRPr="006D23A1" w:rsidRDefault="006D23A1" w:rsidP="006D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D23A1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Uspješno</w:t>
            </w:r>
            <w:proofErr w:type="spellEnd"/>
            <w:proofErr w:type="gram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postavljanje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upravljanje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profesionalnim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profilima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društvenim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mrežama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18FACB4" w14:textId="77777777" w:rsidR="006D23A1" w:rsidRPr="006D23A1" w:rsidRDefault="006D23A1" w:rsidP="006D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D23A1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Kreiranje</w:t>
            </w:r>
            <w:proofErr w:type="gram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realizacija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kompletne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digitalne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marketing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strategije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biznis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ruralnom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turizmu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FE15CDF" w14:textId="77777777" w:rsidR="006D23A1" w:rsidRPr="006D23A1" w:rsidRDefault="006D23A1" w:rsidP="006D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D23A1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Dostavljanje</w:t>
            </w:r>
            <w:proofErr w:type="gram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portfolija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uključuje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53B48491" w14:textId="77777777" w:rsidR="006D23A1" w:rsidRPr="006D23A1" w:rsidRDefault="006D23A1" w:rsidP="006D23A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Objave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društvenim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mrežama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reklamne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kampanje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F4E994C" w14:textId="77777777" w:rsidR="006D23A1" w:rsidRPr="006D23A1" w:rsidRDefault="006D23A1" w:rsidP="006D23A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Biltene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putem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e-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pošte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ili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marketing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kampanje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55BE4A9" w14:textId="77777777" w:rsidR="006D23A1" w:rsidRPr="006D23A1" w:rsidRDefault="006D23A1" w:rsidP="006D23A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Razvijen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profil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platformi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rezervacije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visokokvalitetnim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vizualima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opisima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BAE40C4" w14:textId="77777777" w:rsidR="006D23A1" w:rsidRPr="003F7850" w:rsidRDefault="006D23A1" w:rsidP="00B63502">
            <w:pPr>
              <w:spacing w:line="240" w:lineRule="atLeast"/>
              <w:rPr>
                <w:rFonts w:ascii="Sylfaen" w:hAnsi="Sylfaen"/>
                <w:i/>
                <w:sz w:val="24"/>
                <w:szCs w:val="24"/>
              </w:rPr>
            </w:pPr>
          </w:p>
        </w:tc>
        <w:tc>
          <w:tcPr>
            <w:tcW w:w="4957" w:type="dxa"/>
            <w:gridSpan w:val="2"/>
          </w:tcPr>
          <w:p w14:paraId="637D397B" w14:textId="363FA265" w:rsidR="00CC3AA4" w:rsidRPr="00532B28" w:rsidRDefault="00CC3AA4" w:rsidP="00017AF8">
            <w:pPr>
              <w:pStyle w:val="Ingenmellomrom"/>
              <w:numPr>
                <w:ilvl w:val="0"/>
                <w:numId w:val="10"/>
              </w:numP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</w:pPr>
            <w:proofErr w:type="spellStart"/>
            <w:r w:rsidRPr="00017AF8">
              <w:rPr>
                <w:sz w:val="24"/>
                <w:szCs w:val="24"/>
                <w:lang w:val="en-US"/>
              </w:rPr>
              <w:t>Formiranje</w:t>
            </w:r>
            <w:proofErr w:type="spellEnd"/>
            <w:r w:rsidRPr="00017A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AF8">
              <w:rPr>
                <w:sz w:val="24"/>
                <w:szCs w:val="24"/>
                <w:lang w:val="en-US"/>
              </w:rPr>
              <w:t>komisije</w:t>
            </w:r>
            <w:proofErr w:type="spellEnd"/>
            <w:r w:rsidRPr="00017AF8">
              <w:rPr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017AF8">
              <w:rPr>
                <w:sz w:val="24"/>
                <w:szCs w:val="24"/>
                <w:lang w:val="en-US"/>
              </w:rPr>
              <w:t>procjenu</w:t>
            </w:r>
            <w:proofErr w:type="spellEnd"/>
          </w:p>
          <w:p w14:paraId="4245D0D6" w14:textId="07A696EF" w:rsidR="00532B28" w:rsidRPr="00017AF8" w:rsidRDefault="00532B28" w:rsidP="00017AF8">
            <w:pPr>
              <w:pStyle w:val="Ingenmellomrom"/>
              <w:numPr>
                <w:ilvl w:val="0"/>
                <w:numId w:val="10"/>
              </w:numP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Izrada</w:t>
            </w:r>
            <w:proofErr w:type="spellEnd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prakticnog</w:t>
            </w:r>
            <w:proofErr w:type="spellEnd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projekta</w:t>
            </w:r>
            <w:proofErr w:type="spellEnd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zadatu</w:t>
            </w:r>
            <w:proofErr w:type="spellEnd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temu</w:t>
            </w:r>
            <w:proofErr w:type="spellEnd"/>
          </w:p>
          <w:p w14:paraId="51813873" w14:textId="0E70F254" w:rsidR="006D23A1" w:rsidRPr="00017AF8" w:rsidRDefault="006D23A1" w:rsidP="00017AF8">
            <w:pPr>
              <w:pStyle w:val="Ingenmellomrom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Praktična</w:t>
            </w:r>
            <w:proofErr w:type="spellEnd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procjena</w:t>
            </w:r>
            <w:proofErr w:type="spellEnd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</w:t>
            </w:r>
            <w:proofErr w:type="spellEnd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strane</w:t>
            </w:r>
            <w:proofErr w:type="spellEnd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stručnjaka</w:t>
            </w:r>
            <w:proofErr w:type="spellEnd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marketing i </w:t>
            </w:r>
            <w:proofErr w:type="spellStart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turizam</w:t>
            </w:r>
            <w:proofErr w:type="spellEnd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55F7D0D" w14:textId="1E0D38F0" w:rsidR="006D23A1" w:rsidRPr="00017AF8" w:rsidRDefault="006D23A1" w:rsidP="00017AF8">
            <w:pPr>
              <w:pStyle w:val="Ingenmellomrom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Povratne</w:t>
            </w:r>
            <w:proofErr w:type="spellEnd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informacije</w:t>
            </w:r>
            <w:proofErr w:type="spellEnd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</w:t>
            </w:r>
            <w:proofErr w:type="spellEnd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testne</w:t>
            </w:r>
            <w:proofErr w:type="spellEnd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publike</w:t>
            </w:r>
            <w:proofErr w:type="spellEnd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ili</w:t>
            </w:r>
            <w:proofErr w:type="spellEnd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mentora</w:t>
            </w:r>
            <w:proofErr w:type="spellEnd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digitalnim</w:t>
            </w:r>
            <w:proofErr w:type="spellEnd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kampanjama</w:t>
            </w:r>
            <w:proofErr w:type="spellEnd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B4D3D6F" w14:textId="7C4E2068" w:rsidR="006D23A1" w:rsidRPr="00017AF8" w:rsidRDefault="006D23A1" w:rsidP="00017AF8">
            <w:pPr>
              <w:pStyle w:val="Ingenmellomrom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Online </w:t>
            </w:r>
            <w:proofErr w:type="spellStart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kvizovi</w:t>
            </w:r>
            <w:proofErr w:type="spellEnd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pokrivaju</w:t>
            </w:r>
            <w:proofErr w:type="spellEnd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principe</w:t>
            </w:r>
            <w:proofErr w:type="spellEnd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digitalnog</w:t>
            </w:r>
            <w:proofErr w:type="spellEnd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marketinga</w:t>
            </w:r>
            <w:proofErr w:type="spellEnd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prakse</w:t>
            </w:r>
            <w:proofErr w:type="spellEnd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održivosti</w:t>
            </w:r>
            <w:proofErr w:type="spellEnd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70D52F9" w14:textId="7D3A7967" w:rsidR="006D23A1" w:rsidRPr="003F7850" w:rsidRDefault="006D23A1" w:rsidP="00017AF8">
            <w:pPr>
              <w:pStyle w:val="Ingenmellomrom"/>
              <w:numPr>
                <w:ilvl w:val="0"/>
                <w:numId w:val="10"/>
              </w:numPr>
              <w:rPr>
                <w:rFonts w:ascii="Sylfaen" w:hAnsi="Sylfaen"/>
                <w:i/>
              </w:rPr>
            </w:pPr>
            <w:proofErr w:type="gramStart"/>
            <w:r w:rsidRPr="00017AF8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Procjena</w:t>
            </w:r>
            <w:proofErr w:type="spellEnd"/>
            <w:proofErr w:type="gramEnd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scenarija</w:t>
            </w:r>
            <w:proofErr w:type="spellEnd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rješavanje</w:t>
            </w:r>
            <w:proofErr w:type="spellEnd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problema</w:t>
            </w:r>
            <w:proofErr w:type="spellEnd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npr</w:t>
            </w:r>
            <w:proofErr w:type="spellEnd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dvostruke</w:t>
            </w:r>
            <w:proofErr w:type="spellEnd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rezervacije</w:t>
            </w:r>
            <w:proofErr w:type="spellEnd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upravljanje</w:t>
            </w:r>
            <w:proofErr w:type="spellEnd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online </w:t>
            </w:r>
            <w:proofErr w:type="spellStart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recenzijama</w:t>
            </w:r>
            <w:proofErr w:type="spellEnd"/>
            <w:r w:rsidRPr="00017A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66135A" w:rsidRPr="003F7850" w14:paraId="055B8114" w14:textId="77777777" w:rsidTr="00D00D5A">
        <w:tc>
          <w:tcPr>
            <w:tcW w:w="2274" w:type="dxa"/>
            <w:vMerge/>
          </w:tcPr>
          <w:p w14:paraId="33D9540B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</w:tcPr>
          <w:p w14:paraId="337A0B41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(</w:t>
            </w:r>
            <w:proofErr w:type="spellStart"/>
            <w:r>
              <w:rPr>
                <w:color w:val="0070C0"/>
                <w:sz w:val="24"/>
                <w:szCs w:val="24"/>
              </w:rPr>
              <w:t>Potvrđeno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Sporazumom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0070C0"/>
                <w:sz w:val="24"/>
                <w:szCs w:val="24"/>
              </w:rPr>
              <w:t>razumijevanju</w:t>
            </w:r>
            <w:proofErr w:type="spellEnd"/>
            <w:r>
              <w:rPr>
                <w:color w:val="0070C0"/>
                <w:sz w:val="24"/>
                <w:szCs w:val="24"/>
              </w:rPr>
              <w:t>)</w:t>
            </w:r>
          </w:p>
        </w:tc>
        <w:tc>
          <w:tcPr>
            <w:tcW w:w="9373" w:type="dxa"/>
            <w:gridSpan w:val="5"/>
          </w:tcPr>
          <w:p w14:paraId="64F0B04B" w14:textId="6DC35F27" w:rsidR="00CC3AA4" w:rsidRPr="00CC3AA4" w:rsidRDefault="006D23A1" w:rsidP="00CC3AA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Regionalna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razvojna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agencija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Bjelasicu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Komove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Prokletije.</w:t>
            </w:r>
          </w:p>
          <w:p w14:paraId="245C60D1" w14:textId="28EF75CA" w:rsidR="006D23A1" w:rsidRDefault="006D23A1" w:rsidP="006D23A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Turistička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organizacija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Berane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0817A8F" w14:textId="77777777" w:rsidR="00CC3AA4" w:rsidRPr="00CC3AA4" w:rsidRDefault="00CC3AA4" w:rsidP="00CC3AA4">
            <w:pPr>
              <w:pStyle w:val="Listeavsnitt"/>
              <w:numPr>
                <w:ilvl w:val="0"/>
                <w:numId w:val="3"/>
              </w:num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C3AA4">
              <w:rPr>
                <w:rFonts w:eastAsia="Times New Roman" w:cstheme="minorHAnsi"/>
                <w:sz w:val="24"/>
                <w:szCs w:val="24"/>
              </w:rPr>
              <w:t>Centar</w:t>
            </w:r>
            <w:proofErr w:type="spellEnd"/>
            <w:r w:rsidRPr="00CC3AA4">
              <w:rPr>
                <w:rFonts w:eastAsia="Times New Roman" w:cstheme="minorHAnsi"/>
                <w:sz w:val="24"/>
                <w:szCs w:val="24"/>
              </w:rPr>
              <w:t xml:space="preserve"> za </w:t>
            </w:r>
            <w:proofErr w:type="spellStart"/>
            <w:r w:rsidRPr="00CC3AA4">
              <w:rPr>
                <w:rFonts w:eastAsia="Times New Roman" w:cstheme="minorHAnsi"/>
                <w:sz w:val="24"/>
                <w:szCs w:val="24"/>
              </w:rPr>
              <w:t>stručno</w:t>
            </w:r>
            <w:proofErr w:type="spellEnd"/>
            <w:r w:rsidRPr="00CC3AA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CC3AA4">
              <w:rPr>
                <w:rFonts w:eastAsia="Times New Roman" w:cstheme="minorHAnsi"/>
                <w:sz w:val="24"/>
                <w:szCs w:val="24"/>
              </w:rPr>
              <w:t>obrazovanje</w:t>
            </w:r>
            <w:proofErr w:type="spellEnd"/>
          </w:p>
          <w:p w14:paraId="724785A1" w14:textId="77777777" w:rsidR="00CC3AA4" w:rsidRPr="00CC3AA4" w:rsidRDefault="00CC3AA4" w:rsidP="00CC3AA4">
            <w:pPr>
              <w:pStyle w:val="Listeavsnitt"/>
              <w:numPr>
                <w:ilvl w:val="0"/>
                <w:numId w:val="3"/>
              </w:num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C3AA4">
              <w:rPr>
                <w:rFonts w:eastAsia="Times New Roman" w:cstheme="minorHAnsi"/>
                <w:sz w:val="24"/>
                <w:szCs w:val="24"/>
              </w:rPr>
              <w:t>Ispitni</w:t>
            </w:r>
            <w:proofErr w:type="spellEnd"/>
            <w:r w:rsidRPr="00CC3AA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CC3AA4">
              <w:rPr>
                <w:rFonts w:eastAsia="Times New Roman" w:cstheme="minorHAnsi"/>
                <w:sz w:val="24"/>
                <w:szCs w:val="24"/>
              </w:rPr>
              <w:t>centar</w:t>
            </w:r>
            <w:proofErr w:type="spellEnd"/>
          </w:p>
          <w:p w14:paraId="0586968F" w14:textId="77777777" w:rsidR="00CC3AA4" w:rsidRPr="006D23A1" w:rsidRDefault="00CC3AA4" w:rsidP="00CC3AA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C0E8D9C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  <w:lang w:val="en-US"/>
              </w:rPr>
            </w:pPr>
          </w:p>
        </w:tc>
      </w:tr>
      <w:tr w:rsidR="0066135A" w:rsidRPr="003F7850" w14:paraId="750F976F" w14:textId="77777777" w:rsidTr="00D00D5A">
        <w:tc>
          <w:tcPr>
            <w:tcW w:w="2274" w:type="dxa"/>
            <w:vMerge/>
          </w:tcPr>
          <w:p w14:paraId="227382DB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</w:tcPr>
          <w:p w14:paraId="446FD3F0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Pru</w:t>
            </w:r>
            <w:proofErr w:type="spellEnd"/>
            <w:r>
              <w:rPr>
                <w:color w:val="0070C0"/>
                <w:sz w:val="24"/>
                <w:szCs w:val="24"/>
                <w:lang w:val="sr-Latn-ME"/>
              </w:rPr>
              <w:t>ža</w:t>
            </w:r>
            <w:proofErr w:type="spellStart"/>
            <w:r>
              <w:rPr>
                <w:color w:val="0070C0"/>
                <w:sz w:val="24"/>
                <w:szCs w:val="24"/>
              </w:rPr>
              <w:t>oci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usluga</w:t>
            </w:r>
            <w:proofErr w:type="spellEnd"/>
          </w:p>
        </w:tc>
        <w:tc>
          <w:tcPr>
            <w:tcW w:w="9373" w:type="dxa"/>
            <w:gridSpan w:val="5"/>
          </w:tcPr>
          <w:p w14:paraId="532A98D8" w14:textId="77777777" w:rsidR="006D23A1" w:rsidRPr="006D23A1" w:rsidRDefault="006D23A1" w:rsidP="006D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ermStart w:id="1282151770" w:edGrp="everyone"/>
            <w:proofErr w:type="gramStart"/>
            <w:r w:rsidRPr="006D23A1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Stručne</w:t>
            </w:r>
            <w:proofErr w:type="spellEnd"/>
            <w:proofErr w:type="gram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škole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4367C39" w14:textId="77777777" w:rsidR="006D23A1" w:rsidRPr="006D23A1" w:rsidRDefault="006D23A1" w:rsidP="006D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D23A1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Profesionalni</w:t>
            </w:r>
            <w:proofErr w:type="spellEnd"/>
            <w:proofErr w:type="gram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centri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obuku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ermEnd w:id="1282151770"/>
          <w:p w14:paraId="112289DD" w14:textId="594863CF" w:rsidR="0066135A" w:rsidRPr="003F7850" w:rsidRDefault="006D23A1" w:rsidP="006D23A1">
            <w:pPr>
              <w:spacing w:line="240" w:lineRule="atLeast"/>
              <w:rPr>
                <w:rFonts w:ascii="Sylfaen" w:hAnsi="Sylfaen"/>
                <w:i/>
                <w:sz w:val="24"/>
                <w:szCs w:val="24"/>
              </w:rPr>
            </w:pPr>
            <w:proofErr w:type="gramStart"/>
            <w:r w:rsidRPr="006D23A1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lastRenderedPageBreak/>
              <w:t></w:t>
            </w:r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ermStart w:id="516952212" w:edGrp="everyone"/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Nevladine</w:t>
            </w:r>
            <w:proofErr w:type="spellEnd"/>
            <w:proofErr w:type="gram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organizacije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specijalizovane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turizam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ruralni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razvoj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permEnd w:id="516952212"/>
          </w:p>
        </w:tc>
      </w:tr>
      <w:tr w:rsidR="0066135A" w:rsidRPr="003F7850" w14:paraId="2839AFA8" w14:textId="77777777" w:rsidTr="00D00D5A">
        <w:trPr>
          <w:trHeight w:val="588"/>
        </w:trPr>
        <w:tc>
          <w:tcPr>
            <w:tcW w:w="2274" w:type="dxa"/>
            <w:vMerge w:val="restart"/>
          </w:tcPr>
          <w:p w14:paraId="72316758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lastRenderedPageBreak/>
              <w:t>Dodatne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informacije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ukoliko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je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primjenjivo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3203" w:type="dxa"/>
          </w:tcPr>
          <w:p w14:paraId="6C569C11" w14:textId="77777777" w:rsidR="0066135A" w:rsidRDefault="0066135A" w:rsidP="00B63502">
            <w:pPr>
              <w:rPr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Uslovi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za </w:t>
            </w:r>
            <w:proofErr w:type="spellStart"/>
            <w:r>
              <w:rPr>
                <w:color w:val="0070C0"/>
                <w:sz w:val="24"/>
                <w:szCs w:val="24"/>
              </w:rPr>
              <w:t>pohađanje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obuke</w:t>
            </w:r>
            <w:proofErr w:type="spellEnd"/>
          </w:p>
          <w:p w14:paraId="51AE372E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3" w:type="dxa"/>
            <w:gridSpan w:val="5"/>
            <w:vMerge w:val="restart"/>
          </w:tcPr>
          <w:p w14:paraId="1E7A3BA7" w14:textId="77777777" w:rsidR="006D23A1" w:rsidRPr="006D23A1" w:rsidRDefault="006D23A1" w:rsidP="006D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D23A1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ermStart w:id="526068148" w:edGrp="everyone"/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Osnovno</w:t>
            </w:r>
            <w:proofErr w:type="spellEnd"/>
            <w:proofErr w:type="gram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znanje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principa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digitalnog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marketinga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24F32E2" w14:textId="77777777" w:rsidR="006D23A1" w:rsidRPr="006D23A1" w:rsidRDefault="006D23A1" w:rsidP="006D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D23A1">
              <w:rPr>
                <w:rFonts w:ascii="Times New Roman" w:eastAsia="Times New Roman" w:hAnsi="Symbol" w:cs="Times New Roman"/>
                <w:sz w:val="24"/>
                <w:szCs w:val="24"/>
                <w:lang w:val="en-US"/>
              </w:rPr>
              <w:t></w:t>
            </w:r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Interesovanje</w:t>
            </w:r>
            <w:proofErr w:type="spellEnd"/>
            <w:proofErr w:type="gram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ruralni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turizam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online alate.</w:t>
            </w:r>
          </w:p>
          <w:p w14:paraId="52F03218" w14:textId="77777777" w:rsidR="006D23A1" w:rsidRDefault="006D23A1" w:rsidP="006D23A1">
            <w:pPr>
              <w:pStyle w:val="NormalWeb"/>
              <w:spacing w:before="0" w:beforeAutospacing="0" w:after="0" w:afterAutospacing="0" w:line="240" w:lineRule="atLeast"/>
              <w:ind w:left="49"/>
            </w:pPr>
            <w:proofErr w:type="gramStart"/>
            <w:r w:rsidRPr="006D23A1">
              <w:rPr>
                <w:rFonts w:hAnsi="Symbol"/>
              </w:rPr>
              <w:t></w:t>
            </w:r>
            <w:r w:rsidRPr="006D23A1">
              <w:t xml:space="preserve">  </w:t>
            </w:r>
            <w:proofErr w:type="spellStart"/>
            <w:r w:rsidRPr="006D23A1">
              <w:t>Poznavanje</w:t>
            </w:r>
            <w:proofErr w:type="spellEnd"/>
            <w:proofErr w:type="gramEnd"/>
            <w:r w:rsidRPr="006D23A1">
              <w:t xml:space="preserve"> rada </w:t>
            </w:r>
            <w:proofErr w:type="spellStart"/>
            <w:r w:rsidRPr="006D23A1">
              <w:t>na</w:t>
            </w:r>
            <w:proofErr w:type="spellEnd"/>
            <w:r w:rsidRPr="006D23A1">
              <w:t xml:space="preserve"> </w:t>
            </w:r>
            <w:proofErr w:type="spellStart"/>
            <w:r w:rsidRPr="006D23A1">
              <w:t>računaru</w:t>
            </w:r>
            <w:proofErr w:type="spellEnd"/>
            <w:r w:rsidRPr="006D23A1">
              <w:t xml:space="preserve"> i </w:t>
            </w:r>
            <w:proofErr w:type="spellStart"/>
            <w:r w:rsidRPr="006D23A1">
              <w:t>društvenim</w:t>
            </w:r>
            <w:proofErr w:type="spellEnd"/>
            <w:r w:rsidRPr="006D23A1">
              <w:t xml:space="preserve"> </w:t>
            </w:r>
            <w:proofErr w:type="spellStart"/>
            <w:r w:rsidRPr="006D23A1">
              <w:t>mrežama</w:t>
            </w:r>
            <w:proofErr w:type="spellEnd"/>
            <w:r w:rsidRPr="006D23A1">
              <w:t>.</w:t>
            </w:r>
          </w:p>
          <w:p w14:paraId="2596C872" w14:textId="77777777" w:rsidR="006D23A1" w:rsidRDefault="006D23A1" w:rsidP="006D23A1">
            <w:pPr>
              <w:pStyle w:val="NormalWeb"/>
              <w:spacing w:before="0" w:beforeAutospacing="0" w:after="0" w:afterAutospacing="0" w:line="240" w:lineRule="atLeast"/>
              <w:ind w:left="49"/>
            </w:pPr>
          </w:p>
          <w:p w14:paraId="763C4234" w14:textId="77777777" w:rsidR="006D23A1" w:rsidRPr="006D23A1" w:rsidRDefault="006D23A1" w:rsidP="006D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2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Predloženo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vrijeme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učenja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14:paraId="00C4BE6E" w14:textId="77777777" w:rsidR="006D23A1" w:rsidRPr="006D23A1" w:rsidRDefault="006D23A1" w:rsidP="006D23A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2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Teorijska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nastava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(20 sati):</w:t>
            </w:r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Osnove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digitalnog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marketinga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održivog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turizma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6CA270E" w14:textId="77777777" w:rsidR="006D23A1" w:rsidRPr="006D23A1" w:rsidRDefault="006D23A1" w:rsidP="006D23A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2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Praktična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obuka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(30 sati):</w:t>
            </w:r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Upravljanje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društvenim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mrežama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kreiranje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sadržaja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optimizacija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platformi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rezervacije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448F430" w14:textId="77777777" w:rsidR="006D23A1" w:rsidRPr="006D23A1" w:rsidRDefault="006D23A1" w:rsidP="006D23A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2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Samostalni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rad (20 sati):</w:t>
            </w:r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Dizajniranje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kampanja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razvoj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promotivnog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sadržaja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DCCD24E" w14:textId="77777777" w:rsidR="006D23A1" w:rsidRPr="006D23A1" w:rsidRDefault="006D23A1" w:rsidP="006D23A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2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Evaluacija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(10 sati):</w:t>
            </w:r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Priprema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prezentacija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portfolija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ermEnd w:id="526068148"/>
          <w:p w14:paraId="15ACDC0C" w14:textId="77777777" w:rsidR="006D23A1" w:rsidRPr="006D23A1" w:rsidRDefault="006D23A1" w:rsidP="006D2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2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Ukupno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vrijeme</w:t>
            </w:r>
            <w:proofErr w:type="spellEnd"/>
            <w:r w:rsidRPr="006D2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6D2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80 sati</w:t>
            </w:r>
          </w:p>
          <w:p w14:paraId="2387B50E" w14:textId="63BEB0F0" w:rsidR="0066135A" w:rsidRPr="003F7850" w:rsidRDefault="0066135A" w:rsidP="006D23A1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hAnsi="Sylfaen"/>
                <w:b/>
                <w:color w:val="0070C0"/>
              </w:rPr>
            </w:pPr>
          </w:p>
        </w:tc>
      </w:tr>
      <w:tr w:rsidR="0066135A" w:rsidRPr="003F7850" w14:paraId="61249A27" w14:textId="77777777" w:rsidTr="00D00D5A">
        <w:trPr>
          <w:trHeight w:val="774"/>
        </w:trPr>
        <w:tc>
          <w:tcPr>
            <w:tcW w:w="2274" w:type="dxa"/>
            <w:vMerge/>
          </w:tcPr>
          <w:p w14:paraId="48148424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</w:tcPr>
          <w:p w14:paraId="561E3730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Preporučeno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trajanje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9373" w:type="dxa"/>
            <w:gridSpan w:val="5"/>
            <w:vMerge/>
          </w:tcPr>
          <w:p w14:paraId="60380BAB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  <w:tr w:rsidR="0066135A" w:rsidRPr="003F7850" w14:paraId="27613CB2" w14:textId="77777777" w:rsidTr="00D00D5A">
        <w:trPr>
          <w:trHeight w:val="708"/>
        </w:trPr>
        <w:tc>
          <w:tcPr>
            <w:tcW w:w="2274" w:type="dxa"/>
            <w:vMerge w:val="restart"/>
          </w:tcPr>
          <w:p w14:paraId="543AADBF" w14:textId="77777777" w:rsidR="0066135A" w:rsidRDefault="0066135A" w:rsidP="00B63502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Detaljni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sadržaj</w:t>
            </w:r>
            <w:proofErr w:type="spellEnd"/>
          </w:p>
          <w:p w14:paraId="6A286195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8"/>
                <w:szCs w:val="28"/>
              </w:rPr>
              <w:t>(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nacionalni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ukoliko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je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potrebno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3203" w:type="dxa"/>
          </w:tcPr>
          <w:p w14:paraId="2A34923B" w14:textId="77777777" w:rsidR="0066135A" w:rsidRDefault="0066135A" w:rsidP="00B63502">
            <w:pPr>
              <w:rPr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Mjesto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u </w:t>
            </w:r>
            <w:proofErr w:type="spellStart"/>
            <w:r>
              <w:rPr>
                <w:color w:val="0070C0"/>
                <w:sz w:val="24"/>
                <w:szCs w:val="24"/>
              </w:rPr>
              <w:t>postojećim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obrazovnim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programima</w:t>
            </w:r>
            <w:proofErr w:type="spellEnd"/>
          </w:p>
          <w:p w14:paraId="3DDABA00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3" w:type="dxa"/>
            <w:gridSpan w:val="5"/>
            <w:vMerge w:val="restart"/>
          </w:tcPr>
          <w:p w14:paraId="0B1E604E" w14:textId="48FC20DC" w:rsidR="0066135A" w:rsidRPr="003F7850" w:rsidRDefault="006D23A1" w:rsidP="00B63502">
            <w:pPr>
              <w:spacing w:line="240" w:lineRule="atLeast"/>
              <w:rPr>
                <w:rFonts w:ascii="Sylfaen" w:hAnsi="Sylfaen"/>
                <w:sz w:val="24"/>
                <w:szCs w:val="24"/>
                <w:lang w:val="en-US"/>
              </w:rPr>
            </w:pPr>
            <w:permStart w:id="1789744139" w:edGrp="everyone"/>
            <w:proofErr w:type="spellStart"/>
            <w:r>
              <w:t>Regulisano</w:t>
            </w:r>
            <w:proofErr w:type="spellEnd"/>
            <w:r>
              <w:t xml:space="preserve"> Zakonom o </w:t>
            </w:r>
            <w:proofErr w:type="spellStart"/>
            <w:r>
              <w:t>Nacionalnom</w:t>
            </w:r>
            <w:proofErr w:type="spellEnd"/>
            <w:r>
              <w:t xml:space="preserve"> </w:t>
            </w:r>
            <w:proofErr w:type="spellStart"/>
            <w:r>
              <w:t>kvalifikacionom</w:t>
            </w:r>
            <w:proofErr w:type="spellEnd"/>
            <w:r>
              <w:t xml:space="preserve"> </w:t>
            </w:r>
            <w:proofErr w:type="spellStart"/>
            <w:r>
              <w:t>okviru</w:t>
            </w:r>
            <w:proofErr w:type="spellEnd"/>
            <w:r>
              <w:t xml:space="preserve"> (NQF) </w:t>
            </w:r>
            <w:proofErr w:type="spellStart"/>
            <w:r>
              <w:t>Crne</w:t>
            </w:r>
            <w:proofErr w:type="spellEnd"/>
            <w:r>
              <w:t xml:space="preserve"> Gore.</w:t>
            </w:r>
            <w:permEnd w:id="1789744139"/>
          </w:p>
        </w:tc>
      </w:tr>
      <w:tr w:rsidR="0066135A" w:rsidRPr="003F7850" w14:paraId="49A1A875" w14:textId="77777777" w:rsidTr="00D00D5A">
        <w:trPr>
          <w:trHeight w:val="438"/>
        </w:trPr>
        <w:tc>
          <w:tcPr>
            <w:tcW w:w="2274" w:type="dxa"/>
            <w:vMerge/>
          </w:tcPr>
          <w:p w14:paraId="58624085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</w:tcPr>
          <w:p w14:paraId="4C520F93" w14:textId="77777777" w:rsidR="0066135A" w:rsidRDefault="0066135A" w:rsidP="00B63502">
            <w:pPr>
              <w:rPr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Referenca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ka </w:t>
            </w:r>
            <w:proofErr w:type="spellStart"/>
            <w:r>
              <w:rPr>
                <w:color w:val="0070C0"/>
                <w:sz w:val="24"/>
                <w:szCs w:val="24"/>
              </w:rPr>
              <w:t>nacionalnom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okviru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kvalifikacija</w:t>
            </w:r>
            <w:proofErr w:type="spellEnd"/>
          </w:p>
          <w:p w14:paraId="032C4B67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3" w:type="dxa"/>
            <w:gridSpan w:val="5"/>
            <w:vMerge/>
          </w:tcPr>
          <w:p w14:paraId="55556F74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  <w:tr w:rsidR="0066135A" w:rsidRPr="003F7850" w14:paraId="313DA9B8" w14:textId="77777777" w:rsidTr="00D00D5A">
        <w:trPr>
          <w:trHeight w:val="438"/>
        </w:trPr>
        <w:tc>
          <w:tcPr>
            <w:tcW w:w="2274" w:type="dxa"/>
            <w:vMerge/>
          </w:tcPr>
          <w:p w14:paraId="59C86FE3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3" w:type="dxa"/>
          </w:tcPr>
          <w:p w14:paraId="79793A11" w14:textId="5B528491" w:rsidR="0066135A" w:rsidRDefault="0066135A" w:rsidP="00B63502">
            <w:pPr>
              <w:rPr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Broj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</w:rPr>
              <w:t>kredita</w:t>
            </w:r>
            <w:proofErr w:type="spellEnd"/>
          </w:p>
          <w:p w14:paraId="07B489F1" w14:textId="4740B5E8" w:rsidR="006D23A1" w:rsidRDefault="006D23A1" w:rsidP="00B63502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3,5 ECTS</w:t>
            </w:r>
          </w:p>
          <w:p w14:paraId="3AB59FE1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3" w:type="dxa"/>
            <w:gridSpan w:val="5"/>
            <w:vMerge/>
          </w:tcPr>
          <w:p w14:paraId="64C33E66" w14:textId="77777777" w:rsidR="0066135A" w:rsidRPr="003F7850" w:rsidRDefault="0066135A" w:rsidP="00B63502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</w:tbl>
    <w:p w14:paraId="25A4C971" w14:textId="77777777" w:rsidR="00DE500A" w:rsidRDefault="00DE500A"/>
    <w:sectPr w:rsidR="00DE500A" w:rsidSect="0066135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65789"/>
    <w:multiLevelType w:val="multilevel"/>
    <w:tmpl w:val="F2B8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454A4"/>
    <w:multiLevelType w:val="multilevel"/>
    <w:tmpl w:val="B1FA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159EC"/>
    <w:multiLevelType w:val="hybridMultilevel"/>
    <w:tmpl w:val="DC5A2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1230A"/>
    <w:multiLevelType w:val="hybridMultilevel"/>
    <w:tmpl w:val="E904E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37608"/>
    <w:multiLevelType w:val="multilevel"/>
    <w:tmpl w:val="C6B2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3F5F74"/>
    <w:multiLevelType w:val="multilevel"/>
    <w:tmpl w:val="80BA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D216BA"/>
    <w:multiLevelType w:val="multilevel"/>
    <w:tmpl w:val="179E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06100E"/>
    <w:multiLevelType w:val="multilevel"/>
    <w:tmpl w:val="34C8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1343C1"/>
    <w:multiLevelType w:val="hybridMultilevel"/>
    <w:tmpl w:val="28906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C69B3"/>
    <w:multiLevelType w:val="multilevel"/>
    <w:tmpl w:val="9488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608055">
    <w:abstractNumId w:val="7"/>
  </w:num>
  <w:num w:numId="2" w16cid:durableId="797793959">
    <w:abstractNumId w:val="0"/>
  </w:num>
  <w:num w:numId="3" w16cid:durableId="1865710687">
    <w:abstractNumId w:val="4"/>
  </w:num>
  <w:num w:numId="4" w16cid:durableId="2048753520">
    <w:abstractNumId w:val="1"/>
  </w:num>
  <w:num w:numId="5" w16cid:durableId="1104571157">
    <w:abstractNumId w:val="9"/>
  </w:num>
  <w:num w:numId="6" w16cid:durableId="1087581491">
    <w:abstractNumId w:val="6"/>
  </w:num>
  <w:num w:numId="7" w16cid:durableId="1935476170">
    <w:abstractNumId w:val="5"/>
  </w:num>
  <w:num w:numId="8" w16cid:durableId="814301500">
    <w:abstractNumId w:val="8"/>
  </w:num>
  <w:num w:numId="9" w16cid:durableId="1045718554">
    <w:abstractNumId w:val="2"/>
  </w:num>
  <w:num w:numId="10" w16cid:durableId="601844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bL1QIZVaOTeKfZPlcEtfQPYcilIPU7HelDciCnqo9h0IUztc0G30GrGXnhsqIb/yw5N8HYkMY2yuYDTjtX5amw==" w:salt="tx1tzNBMFpuhzWdgYPHQPw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35A"/>
    <w:rsid w:val="00017AF8"/>
    <w:rsid w:val="003E27E6"/>
    <w:rsid w:val="00532B28"/>
    <w:rsid w:val="0058495F"/>
    <w:rsid w:val="0066135A"/>
    <w:rsid w:val="006D23A1"/>
    <w:rsid w:val="00812273"/>
    <w:rsid w:val="00B673FC"/>
    <w:rsid w:val="00CC3AA4"/>
    <w:rsid w:val="00D00D5A"/>
    <w:rsid w:val="00D5363D"/>
    <w:rsid w:val="00DE500A"/>
    <w:rsid w:val="00E1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293316A"/>
  <w15:chartTrackingRefBased/>
  <w15:docId w15:val="{79D9ABED-E6E0-41FE-9766-F1222D94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5A"/>
    <w:pPr>
      <w:spacing w:after="200" w:line="276" w:lineRule="auto"/>
    </w:pPr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6135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66135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6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erk">
    <w:name w:val="Strong"/>
    <w:basedOn w:val="Standardskriftforavsnitt"/>
    <w:uiPriority w:val="22"/>
    <w:qFormat/>
    <w:rsid w:val="00D00D5A"/>
    <w:rPr>
      <w:b/>
      <w:bCs/>
    </w:rPr>
  </w:style>
  <w:style w:type="paragraph" w:styleId="Listeavsnitt">
    <w:name w:val="List Paragraph"/>
    <w:basedOn w:val="Normal"/>
    <w:uiPriority w:val="34"/>
    <w:qFormat/>
    <w:rsid w:val="00CC3AA4"/>
    <w:pPr>
      <w:ind w:left="720"/>
      <w:contextualSpacing/>
    </w:pPr>
  </w:style>
  <w:style w:type="paragraph" w:styleId="Ingenmellomrom">
    <w:name w:val="No Spacing"/>
    <w:uiPriority w:val="1"/>
    <w:qFormat/>
    <w:rsid w:val="00017AF8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0d0bf-81f9-4974-b75b-9ba5f725d088">
      <Terms xmlns="http://schemas.microsoft.com/office/infopath/2007/PartnerControls"/>
    </lcf76f155ced4ddcb4097134ff3c332f>
    <TaxCatchAll xmlns="63a36cce-6b7c-46ec-9742-6ba8b5cdc2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4F405B6951BE4284F50D79DE4FCFC5" ma:contentTypeVersion="17" ma:contentTypeDescription="Opprett et nytt dokument." ma:contentTypeScope="" ma:versionID="afbf12c293665314a0453937253562a9">
  <xsd:schema xmlns:xsd="http://www.w3.org/2001/XMLSchema" xmlns:xs="http://www.w3.org/2001/XMLSchema" xmlns:p="http://schemas.microsoft.com/office/2006/metadata/properties" xmlns:ns2="f4a0d0bf-81f9-4974-b75b-9ba5f725d088" xmlns:ns3="63a36cce-6b7c-46ec-9742-6ba8b5cdc275" targetNamespace="http://schemas.microsoft.com/office/2006/metadata/properties" ma:root="true" ma:fieldsID="43391e60e989833a2f4dfa242b95f61b" ns2:_="" ns3:_="">
    <xsd:import namespace="f4a0d0bf-81f9-4974-b75b-9ba5f725d088"/>
    <xsd:import namespace="63a36cce-6b7c-46ec-9742-6ba8b5cdc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0d0bf-81f9-4974-b75b-9ba5f725d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ab22a076-784b-4e04-9719-97c03691d9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6cce-6b7c-46ec-9742-6ba8b5cdc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341185-ff33-4050-948e-865c662cf8b8}" ma:internalName="TaxCatchAll" ma:showField="CatchAllData" ma:web="63a36cce-6b7c-46ec-9742-6ba8b5cdc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E3C942-33E0-43EE-8FFB-AAC75791AAF2}">
  <ds:schemaRefs>
    <ds:schemaRef ds:uri="http://schemas.microsoft.com/office/2006/metadata/properties"/>
    <ds:schemaRef ds:uri="http://schemas.microsoft.com/office/infopath/2007/PartnerControls"/>
    <ds:schemaRef ds:uri="f4a0d0bf-81f9-4974-b75b-9ba5f725d088"/>
    <ds:schemaRef ds:uri="63a36cce-6b7c-46ec-9742-6ba8b5cdc275"/>
  </ds:schemaRefs>
</ds:datastoreItem>
</file>

<file path=customXml/itemProps2.xml><?xml version="1.0" encoding="utf-8"?>
<ds:datastoreItem xmlns:ds="http://schemas.openxmlformats.org/officeDocument/2006/customXml" ds:itemID="{A67B3D32-EC3E-47E0-A360-DEB84AE984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ABF9F5-6B2D-4DBF-8FFB-9604C6C49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0d0bf-81f9-4974-b75b-9ba5f725d088"/>
    <ds:schemaRef ds:uri="63a36cce-6b7c-46ec-9742-6ba8b5cdc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1033</Words>
  <Characters>5481</Characters>
  <Application>Microsoft Office Word</Application>
  <DocSecurity>8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Rugovac</dc:creator>
  <cp:keywords/>
  <dc:description/>
  <cp:lastModifiedBy>Leif Erik Erikssøn</cp:lastModifiedBy>
  <cp:revision>8</cp:revision>
  <dcterms:created xsi:type="dcterms:W3CDTF">2024-12-02T19:18:00Z</dcterms:created>
  <dcterms:modified xsi:type="dcterms:W3CDTF">2025-06-28T11:24:00Z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0x010100F24F405B6951BE4284F50D79DE4FCFC5</vt:lpwstr>
  </property>
</Properties>
</file>