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D2AA" w14:textId="77777777" w:rsidR="009C6F01" w:rsidRDefault="0078610C">
      <w:r>
        <w:rPr>
          <w:noProof/>
          <w:lang w:val="en-US"/>
        </w:rPr>
        <w:drawing>
          <wp:anchor distT="0" distB="0" distL="114300" distR="114300" simplePos="0" relativeHeight="251657216" behindDoc="1" locked="0" layoutInCell="1" allowOverlap="1" wp14:anchorId="5A52B78C" wp14:editId="70E5414B">
            <wp:simplePos x="0" y="0"/>
            <wp:positionH relativeFrom="column">
              <wp:posOffset>3306445</wp:posOffset>
            </wp:positionH>
            <wp:positionV relativeFrom="margin">
              <wp:align>top</wp:align>
            </wp:positionV>
            <wp:extent cx="2646045" cy="1657985"/>
            <wp:effectExtent l="0" t="0" r="1905" b="0"/>
            <wp:wrapThrough wrapText="bothSides">
              <wp:wrapPolygon edited="0">
                <wp:start x="0" y="0"/>
                <wp:lineTo x="0" y="21344"/>
                <wp:lineTo x="21460" y="21344"/>
                <wp:lineTo x="2146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657985"/>
                    </a:xfrm>
                    <a:prstGeom prst="rect">
                      <a:avLst/>
                    </a:prstGeom>
                    <a:noFill/>
                  </pic:spPr>
                </pic:pic>
              </a:graphicData>
            </a:graphic>
          </wp:anchor>
        </w:drawing>
      </w:r>
    </w:p>
    <w:p w14:paraId="42954BB7" w14:textId="2606CD1D" w:rsidR="00593651" w:rsidRDefault="009C6F01">
      <w:pPr>
        <w:rPr>
          <w:b/>
          <w:bCs/>
          <w:color w:val="0070C0"/>
          <w:sz w:val="44"/>
          <w:szCs w:val="44"/>
        </w:rPr>
      </w:pPr>
      <w:r w:rsidRPr="0A156942">
        <w:rPr>
          <w:b/>
          <w:bCs/>
          <w:color w:val="0070C0"/>
          <w:sz w:val="44"/>
          <w:szCs w:val="44"/>
        </w:rPr>
        <w:t>BEM Micro-credential</w:t>
      </w:r>
    </w:p>
    <w:p w14:paraId="6DF7968B" w14:textId="4E573780" w:rsidR="005C46D8" w:rsidRDefault="005C46D8">
      <w:pPr>
        <w:rPr>
          <w:b/>
          <w:bCs/>
          <w:color w:val="0070C0"/>
          <w:sz w:val="44"/>
          <w:szCs w:val="44"/>
        </w:rPr>
      </w:pPr>
    </w:p>
    <w:p w14:paraId="02F8FDA6" w14:textId="77777777" w:rsidR="005C46D8" w:rsidRDefault="005C46D8">
      <w:pPr>
        <w:rPr>
          <w:b/>
          <w:color w:val="0070C0"/>
          <w:sz w:val="44"/>
          <w:szCs w:val="44"/>
        </w:rPr>
      </w:pPr>
    </w:p>
    <w:tbl>
      <w:tblPr>
        <w:tblStyle w:val="Tabellrutenett"/>
        <w:tblW w:w="14485" w:type="dxa"/>
        <w:tblLook w:val="04A0" w:firstRow="1" w:lastRow="0" w:firstColumn="1" w:lastColumn="0" w:noHBand="0" w:noVBand="1"/>
      </w:tblPr>
      <w:tblGrid>
        <w:gridCol w:w="1607"/>
        <w:gridCol w:w="2310"/>
        <w:gridCol w:w="2430"/>
        <w:gridCol w:w="1742"/>
        <w:gridCol w:w="1274"/>
        <w:gridCol w:w="5122"/>
      </w:tblGrid>
      <w:tr w:rsidR="00537DF3" w14:paraId="11BCF736" w14:textId="77777777" w:rsidTr="005D5FF4">
        <w:tc>
          <w:tcPr>
            <w:tcW w:w="1607" w:type="dxa"/>
            <w:vMerge w:val="restart"/>
          </w:tcPr>
          <w:p w14:paraId="02EB378F" w14:textId="77777777" w:rsidR="00537DF3" w:rsidRDefault="00537DF3">
            <w:pPr>
              <w:rPr>
                <w:b/>
                <w:color w:val="0070C0"/>
                <w:sz w:val="44"/>
                <w:szCs w:val="44"/>
              </w:rPr>
            </w:pPr>
          </w:p>
          <w:p w14:paraId="057E9AE4" w14:textId="77777777" w:rsidR="00537DF3" w:rsidRDefault="00537DF3">
            <w:pPr>
              <w:rPr>
                <w:b/>
                <w:color w:val="0070C0"/>
                <w:sz w:val="28"/>
                <w:szCs w:val="28"/>
              </w:rPr>
            </w:pPr>
            <w:r w:rsidRPr="009C6F01">
              <w:rPr>
                <w:b/>
                <w:color w:val="0070C0"/>
                <w:sz w:val="28"/>
                <w:szCs w:val="28"/>
              </w:rPr>
              <w:t>BEM content</w:t>
            </w:r>
          </w:p>
          <w:p w14:paraId="1E989C27" w14:textId="77777777" w:rsidR="00537DF3" w:rsidRPr="009C6F01" w:rsidRDefault="00537DF3">
            <w:pPr>
              <w:rPr>
                <w:b/>
                <w:color w:val="0070C0"/>
                <w:sz w:val="28"/>
                <w:szCs w:val="28"/>
              </w:rPr>
            </w:pPr>
            <w:r>
              <w:rPr>
                <w:b/>
                <w:color w:val="0070C0"/>
                <w:sz w:val="28"/>
                <w:szCs w:val="28"/>
              </w:rPr>
              <w:t>(for all partners)</w:t>
            </w:r>
          </w:p>
        </w:tc>
        <w:tc>
          <w:tcPr>
            <w:tcW w:w="2310" w:type="dxa"/>
          </w:tcPr>
          <w:p w14:paraId="284236B2" w14:textId="77777777" w:rsidR="00537DF3" w:rsidRPr="009C6F01" w:rsidRDefault="00537DF3">
            <w:pPr>
              <w:rPr>
                <w:color w:val="0070C0"/>
                <w:sz w:val="24"/>
                <w:szCs w:val="24"/>
              </w:rPr>
            </w:pPr>
            <w:r w:rsidRPr="009C6F01">
              <w:rPr>
                <w:color w:val="0070C0"/>
                <w:sz w:val="24"/>
                <w:szCs w:val="24"/>
              </w:rPr>
              <w:t>Title/name of the credential</w:t>
            </w:r>
          </w:p>
        </w:tc>
        <w:tc>
          <w:tcPr>
            <w:tcW w:w="10568" w:type="dxa"/>
            <w:gridSpan w:val="4"/>
          </w:tcPr>
          <w:p w14:paraId="6A05A809" w14:textId="0B9FB4C5" w:rsidR="00537DF3" w:rsidRPr="009C6F01" w:rsidRDefault="002F1825">
            <w:pPr>
              <w:rPr>
                <w:b/>
                <w:color w:val="0070C0"/>
                <w:sz w:val="24"/>
                <w:szCs w:val="24"/>
              </w:rPr>
            </w:pPr>
            <w:r>
              <w:t>Rural Tourism Digital Promoter</w:t>
            </w:r>
            <w:proofErr w:type="gramStart"/>
            <w:r>
              <w:rPr>
                <w:rFonts w:ascii="Segoe UI" w:hAnsi="Segoe UI" w:cs="Segoe UI"/>
                <w:color w:val="0D0D0D"/>
                <w:shd w:val="clear" w:color="auto" w:fill="FFFFFF"/>
              </w:rPr>
              <w:t xml:space="preserve">   (</w:t>
            </w:r>
            <w:proofErr w:type="gramEnd"/>
            <w:r w:rsidR="005C46D8">
              <w:rPr>
                <w:rFonts w:ascii="Segoe UI" w:hAnsi="Segoe UI" w:cs="Segoe UI"/>
                <w:color w:val="0D0D0D"/>
                <w:shd w:val="clear" w:color="auto" w:fill="FFFFFF"/>
              </w:rPr>
              <w:t>Digital Marketing for Rural Tourism</w:t>
            </w:r>
            <w:r>
              <w:rPr>
                <w:rFonts w:ascii="Segoe UI" w:hAnsi="Segoe UI" w:cs="Segoe UI"/>
                <w:color w:val="0D0D0D"/>
                <w:shd w:val="clear" w:color="auto" w:fill="FFFFFF"/>
              </w:rPr>
              <w:t>)</w:t>
            </w:r>
          </w:p>
        </w:tc>
      </w:tr>
      <w:tr w:rsidR="00537DF3" w14:paraId="67F9CD3F" w14:textId="77777777" w:rsidTr="005D5FF4">
        <w:tc>
          <w:tcPr>
            <w:tcW w:w="1607" w:type="dxa"/>
            <w:vMerge/>
          </w:tcPr>
          <w:p w14:paraId="5A39BBE3" w14:textId="77777777" w:rsidR="00537DF3" w:rsidRDefault="00537DF3">
            <w:pPr>
              <w:rPr>
                <w:b/>
                <w:color w:val="0070C0"/>
                <w:sz w:val="44"/>
                <w:szCs w:val="44"/>
              </w:rPr>
            </w:pPr>
          </w:p>
        </w:tc>
        <w:tc>
          <w:tcPr>
            <w:tcW w:w="2310" w:type="dxa"/>
          </w:tcPr>
          <w:p w14:paraId="1829999A" w14:textId="77777777" w:rsidR="00537DF3" w:rsidRPr="009C6F01" w:rsidRDefault="00537DF3">
            <w:pPr>
              <w:rPr>
                <w:color w:val="0070C0"/>
                <w:sz w:val="24"/>
                <w:szCs w:val="24"/>
              </w:rPr>
            </w:pPr>
            <w:r w:rsidRPr="009C6F01">
              <w:rPr>
                <w:color w:val="0070C0"/>
                <w:sz w:val="24"/>
                <w:szCs w:val="24"/>
              </w:rPr>
              <w:t xml:space="preserve">Function of the micro-credentials / purpose </w:t>
            </w:r>
          </w:p>
        </w:tc>
        <w:tc>
          <w:tcPr>
            <w:tcW w:w="10568" w:type="dxa"/>
            <w:gridSpan w:val="4"/>
          </w:tcPr>
          <w:p w14:paraId="279F9658" w14:textId="77777777" w:rsidR="00537DF3" w:rsidRDefault="005C46D8">
            <w:pPr>
              <w:rPr>
                <w:rFonts w:ascii="Segoe UI" w:hAnsi="Segoe UI" w:cs="Segoe UI"/>
                <w:color w:val="0D0D0D"/>
                <w:shd w:val="clear" w:color="auto" w:fill="FFFFFF"/>
              </w:rPr>
            </w:pPr>
            <w:r>
              <w:rPr>
                <w:rFonts w:ascii="Segoe UI" w:hAnsi="Segoe UI" w:cs="Segoe UI"/>
                <w:color w:val="0D0D0D"/>
                <w:shd w:val="clear" w:color="auto" w:fill="FFFFFF"/>
              </w:rPr>
              <w:t>Specialisation / Upskilling</w:t>
            </w:r>
          </w:p>
          <w:p w14:paraId="0022DBA6" w14:textId="3F19F148" w:rsidR="00FD627D" w:rsidRDefault="00FD627D" w:rsidP="00FD627D">
            <w:pPr>
              <w:pStyle w:val="NormalWeb"/>
            </w:pPr>
            <w:r>
              <w:t xml:space="preserve">This micro-credential provides learners with the essential digital marketing skills needed to promote rural tourism effectively. Designed for individuals and businesses in rural areas, the program emphasizes leveraging digital tools to attract visitors, </w:t>
            </w:r>
            <w:proofErr w:type="gramStart"/>
            <w:r>
              <w:t>enhance</w:t>
            </w:r>
            <w:proofErr w:type="gramEnd"/>
            <w:r>
              <w:t xml:space="preserve"> the visibility of local attractions, and </w:t>
            </w:r>
            <w:proofErr w:type="gramStart"/>
            <w:r>
              <w:t>support</w:t>
            </w:r>
            <w:proofErr w:type="gramEnd"/>
            <w:r>
              <w:t xml:space="preserve"> sustainable tourism development.</w:t>
            </w:r>
            <w:r w:rsidR="00C0027E">
              <w:t xml:space="preserve"> </w:t>
            </w:r>
            <w:r>
              <w:t>Learners will gain in-depth knowledge of digital marketing strategies, including managing social media campaigns, designing email newsletters, and optimizing profiles on booking platforms. The micro-credential also prioritizes sustainability by integrating green tourism practices into digital campaigns. Participants will learn to highlight eco-friendly initiatives such as farm-to-table practices, renewable energy use in accommodations, and waste reduction programs.</w:t>
            </w:r>
          </w:p>
          <w:p w14:paraId="74C32ACE" w14:textId="61C0418D" w:rsidR="00FD627D" w:rsidRPr="00537DF3" w:rsidRDefault="00FD627D">
            <w:pPr>
              <w:rPr>
                <w:sz w:val="24"/>
                <w:szCs w:val="24"/>
              </w:rPr>
            </w:pPr>
          </w:p>
        </w:tc>
      </w:tr>
      <w:tr w:rsidR="00537DF3" w14:paraId="73ABE4A0" w14:textId="77777777" w:rsidTr="005D5FF4">
        <w:tc>
          <w:tcPr>
            <w:tcW w:w="1607" w:type="dxa"/>
            <w:vMerge/>
          </w:tcPr>
          <w:p w14:paraId="41C8F396" w14:textId="77777777" w:rsidR="00537DF3" w:rsidRDefault="00537DF3">
            <w:pPr>
              <w:rPr>
                <w:b/>
                <w:color w:val="0070C0"/>
                <w:sz w:val="44"/>
                <w:szCs w:val="44"/>
              </w:rPr>
            </w:pPr>
          </w:p>
        </w:tc>
        <w:tc>
          <w:tcPr>
            <w:tcW w:w="2310" w:type="dxa"/>
          </w:tcPr>
          <w:p w14:paraId="74F0DF84" w14:textId="77777777" w:rsidR="00537DF3" w:rsidRPr="009C6F01" w:rsidRDefault="00537DF3">
            <w:pPr>
              <w:rPr>
                <w:color w:val="0070C0"/>
                <w:sz w:val="24"/>
                <w:szCs w:val="24"/>
              </w:rPr>
            </w:pPr>
            <w:r w:rsidRPr="009C6F01">
              <w:rPr>
                <w:color w:val="0070C0"/>
                <w:sz w:val="24"/>
                <w:szCs w:val="24"/>
              </w:rPr>
              <w:t>Possible target groups</w:t>
            </w:r>
          </w:p>
        </w:tc>
        <w:tc>
          <w:tcPr>
            <w:tcW w:w="10568" w:type="dxa"/>
            <w:gridSpan w:val="4"/>
          </w:tcPr>
          <w:p w14:paraId="50557B38" w14:textId="77777777" w:rsidR="00C0027E" w:rsidRPr="00C0027E" w:rsidRDefault="00C0027E" w:rsidP="00C0027E">
            <w:pPr>
              <w:rPr>
                <w:rFonts w:ascii="Times New Roman" w:eastAsia="Times New Roman" w:hAnsi="Times New Roman" w:cs="Times New Roman"/>
                <w:sz w:val="24"/>
                <w:szCs w:val="24"/>
                <w:lang w:val="en-US"/>
              </w:rPr>
            </w:pPr>
            <w:permStart w:id="1688429390" w:edGrp="everyone"/>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Rural</w:t>
            </w:r>
            <w:proofErr w:type="gramEnd"/>
            <w:r w:rsidRPr="00C0027E">
              <w:rPr>
                <w:rFonts w:ascii="Times New Roman" w:eastAsia="Times New Roman" w:hAnsi="Times New Roman" w:cs="Times New Roman"/>
                <w:sz w:val="24"/>
                <w:szCs w:val="24"/>
                <w:lang w:val="en-US"/>
              </w:rPr>
              <w:t xml:space="preserve"> tourism operators and small business owners.</w:t>
            </w:r>
          </w:p>
          <w:p w14:paraId="7A64E41D"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Entrepreneurs</w:t>
            </w:r>
            <w:proofErr w:type="gramEnd"/>
            <w:r w:rsidRPr="00C0027E">
              <w:rPr>
                <w:rFonts w:ascii="Times New Roman" w:eastAsia="Times New Roman" w:hAnsi="Times New Roman" w:cs="Times New Roman"/>
                <w:sz w:val="24"/>
                <w:szCs w:val="24"/>
                <w:lang w:val="en-US"/>
              </w:rPr>
              <w:t xml:space="preserve"> in the tourism sector.</w:t>
            </w:r>
          </w:p>
          <w:p w14:paraId="0B902566"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NGOs</w:t>
            </w:r>
            <w:proofErr w:type="gramEnd"/>
            <w:r w:rsidRPr="00C0027E">
              <w:rPr>
                <w:rFonts w:ascii="Times New Roman" w:eastAsia="Times New Roman" w:hAnsi="Times New Roman" w:cs="Times New Roman"/>
                <w:sz w:val="24"/>
                <w:szCs w:val="24"/>
                <w:lang w:val="en-US"/>
              </w:rPr>
              <w:t xml:space="preserve"> and local government employees in rural development.</w:t>
            </w:r>
          </w:p>
          <w:p w14:paraId="33F76D15"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Freelancers</w:t>
            </w:r>
            <w:proofErr w:type="gramEnd"/>
            <w:r w:rsidRPr="00C0027E">
              <w:rPr>
                <w:rFonts w:ascii="Times New Roman" w:eastAsia="Times New Roman" w:hAnsi="Times New Roman" w:cs="Times New Roman"/>
                <w:sz w:val="24"/>
                <w:szCs w:val="24"/>
                <w:lang w:val="en-US"/>
              </w:rPr>
              <w:t xml:space="preserve"> and consultants specializing in digital marketing or tourism.</w:t>
            </w:r>
          </w:p>
          <w:p w14:paraId="72A3D3EC" w14:textId="36208CDB" w:rsidR="00537DF3" w:rsidRPr="00537DF3" w:rsidRDefault="00C0027E" w:rsidP="00C0027E">
            <w:pPr>
              <w:rPr>
                <w:sz w:val="24"/>
                <w:szCs w:val="24"/>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Students</w:t>
            </w:r>
            <w:proofErr w:type="gramEnd"/>
            <w:r w:rsidRPr="00C0027E">
              <w:rPr>
                <w:rFonts w:ascii="Times New Roman" w:eastAsia="Times New Roman" w:hAnsi="Times New Roman" w:cs="Times New Roman"/>
                <w:sz w:val="24"/>
                <w:szCs w:val="24"/>
                <w:lang w:val="en-US"/>
              </w:rPr>
              <w:t xml:space="preserve"> in tourism, marketing, or hospitality studies.</w:t>
            </w:r>
            <w:permEnd w:id="1688429390"/>
          </w:p>
        </w:tc>
      </w:tr>
      <w:tr w:rsidR="00537DF3" w14:paraId="686F5469" w14:textId="77777777" w:rsidTr="005D5FF4">
        <w:tc>
          <w:tcPr>
            <w:tcW w:w="1607" w:type="dxa"/>
            <w:vMerge/>
          </w:tcPr>
          <w:p w14:paraId="0D0B940D" w14:textId="77777777" w:rsidR="00537DF3" w:rsidRDefault="00537DF3">
            <w:pPr>
              <w:rPr>
                <w:b/>
                <w:color w:val="0070C0"/>
                <w:sz w:val="44"/>
                <w:szCs w:val="44"/>
              </w:rPr>
            </w:pPr>
          </w:p>
        </w:tc>
        <w:tc>
          <w:tcPr>
            <w:tcW w:w="2310" w:type="dxa"/>
          </w:tcPr>
          <w:p w14:paraId="2C2D1BC9" w14:textId="77777777" w:rsidR="00537DF3" w:rsidRPr="009C6F01" w:rsidRDefault="00537DF3">
            <w:pPr>
              <w:rPr>
                <w:color w:val="0070C0"/>
                <w:sz w:val="24"/>
                <w:szCs w:val="24"/>
              </w:rPr>
            </w:pPr>
            <w:r w:rsidRPr="009C6F01">
              <w:rPr>
                <w:color w:val="0070C0"/>
                <w:sz w:val="24"/>
                <w:szCs w:val="24"/>
              </w:rPr>
              <w:t>Branch/sector of application</w:t>
            </w:r>
          </w:p>
        </w:tc>
        <w:tc>
          <w:tcPr>
            <w:tcW w:w="10568" w:type="dxa"/>
            <w:gridSpan w:val="4"/>
          </w:tcPr>
          <w:p w14:paraId="10E13514"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Digital</w:t>
            </w:r>
            <w:proofErr w:type="gramEnd"/>
            <w:r w:rsidRPr="00C0027E">
              <w:rPr>
                <w:rFonts w:ascii="Times New Roman" w:eastAsia="Times New Roman" w:hAnsi="Times New Roman" w:cs="Times New Roman"/>
                <w:sz w:val="24"/>
                <w:szCs w:val="24"/>
                <w:lang w:val="en-US"/>
              </w:rPr>
              <w:t xml:space="preserve"> Marketing</w:t>
            </w:r>
          </w:p>
          <w:p w14:paraId="2ABDF338"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Tourism</w:t>
            </w:r>
            <w:proofErr w:type="gramEnd"/>
            <w:r w:rsidRPr="00C0027E">
              <w:rPr>
                <w:rFonts w:ascii="Times New Roman" w:eastAsia="Times New Roman" w:hAnsi="Times New Roman" w:cs="Times New Roman"/>
                <w:sz w:val="24"/>
                <w:szCs w:val="24"/>
                <w:lang w:val="en-US"/>
              </w:rPr>
              <w:t xml:space="preserve"> and Hospitality</w:t>
            </w:r>
          </w:p>
          <w:p w14:paraId="0E27B00A" w14:textId="5428729A" w:rsidR="00537DF3" w:rsidRPr="009C6F01" w:rsidRDefault="00C0027E" w:rsidP="00C0027E">
            <w:pPr>
              <w:rPr>
                <w:b/>
                <w:color w:val="0070C0"/>
                <w:sz w:val="24"/>
                <w:szCs w:val="24"/>
              </w:rPr>
            </w:pPr>
            <w:proofErr w:type="gramStart"/>
            <w:r w:rsidRPr="00C0027E">
              <w:rPr>
                <w:rFonts w:ascii="Times New Roman" w:eastAsia="Times New Roman" w:hAnsi="Symbol" w:cs="Times New Roman"/>
                <w:sz w:val="24"/>
                <w:szCs w:val="24"/>
                <w:lang w:val="en-US"/>
              </w:rPr>
              <w:lastRenderedPageBreak/>
              <w:t></w:t>
            </w:r>
            <w:r w:rsidRPr="00C0027E">
              <w:rPr>
                <w:rFonts w:ascii="Times New Roman" w:eastAsia="Times New Roman" w:hAnsi="Times New Roman" w:cs="Times New Roman"/>
                <w:sz w:val="24"/>
                <w:szCs w:val="24"/>
                <w:lang w:val="en-US"/>
              </w:rPr>
              <w:t xml:space="preserve">  Rural</w:t>
            </w:r>
            <w:proofErr w:type="gramEnd"/>
            <w:r w:rsidRPr="00C0027E">
              <w:rPr>
                <w:rFonts w:ascii="Times New Roman" w:eastAsia="Times New Roman" w:hAnsi="Times New Roman" w:cs="Times New Roman"/>
                <w:sz w:val="24"/>
                <w:szCs w:val="24"/>
                <w:lang w:val="en-US"/>
              </w:rPr>
              <w:t xml:space="preserve"> Development</w:t>
            </w:r>
          </w:p>
        </w:tc>
      </w:tr>
      <w:tr w:rsidR="00537DF3" w14:paraId="26BDB106" w14:textId="77777777" w:rsidTr="005D5FF4">
        <w:tc>
          <w:tcPr>
            <w:tcW w:w="1607" w:type="dxa"/>
            <w:vMerge/>
          </w:tcPr>
          <w:p w14:paraId="60061E4C" w14:textId="77777777" w:rsidR="00537DF3" w:rsidRDefault="00537DF3">
            <w:pPr>
              <w:rPr>
                <w:b/>
                <w:color w:val="0070C0"/>
                <w:sz w:val="44"/>
                <w:szCs w:val="44"/>
              </w:rPr>
            </w:pPr>
            <w:permStart w:id="902631772" w:edGrp="everyone" w:colFirst="2" w:colLast="2"/>
          </w:p>
        </w:tc>
        <w:tc>
          <w:tcPr>
            <w:tcW w:w="2310" w:type="dxa"/>
          </w:tcPr>
          <w:p w14:paraId="2C73AF87" w14:textId="77777777" w:rsidR="00537DF3" w:rsidRPr="009C6F01" w:rsidRDefault="00537DF3">
            <w:pPr>
              <w:rPr>
                <w:color w:val="0070C0"/>
                <w:sz w:val="24"/>
                <w:szCs w:val="24"/>
              </w:rPr>
            </w:pPr>
            <w:r w:rsidRPr="009C6F01">
              <w:rPr>
                <w:color w:val="0070C0"/>
                <w:sz w:val="24"/>
                <w:szCs w:val="24"/>
              </w:rPr>
              <w:t>Fields of application / work environment</w:t>
            </w:r>
          </w:p>
        </w:tc>
        <w:tc>
          <w:tcPr>
            <w:tcW w:w="10568" w:type="dxa"/>
            <w:gridSpan w:val="4"/>
          </w:tcPr>
          <w:p w14:paraId="18AD1799"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Rural</w:t>
            </w:r>
            <w:proofErr w:type="gramEnd"/>
            <w:r w:rsidRPr="00C0027E">
              <w:rPr>
                <w:rFonts w:ascii="Times New Roman" w:eastAsia="Times New Roman" w:hAnsi="Times New Roman" w:cs="Times New Roman"/>
                <w:sz w:val="24"/>
                <w:szCs w:val="24"/>
                <w:lang w:val="en-US"/>
              </w:rPr>
              <w:t xml:space="preserve"> tourism businesses (e.g., farms, eco-lodges, guesthouses).</w:t>
            </w:r>
          </w:p>
          <w:p w14:paraId="436F18D5"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Marketing</w:t>
            </w:r>
            <w:proofErr w:type="gramEnd"/>
            <w:r w:rsidRPr="00C0027E">
              <w:rPr>
                <w:rFonts w:ascii="Times New Roman" w:eastAsia="Times New Roman" w:hAnsi="Times New Roman" w:cs="Times New Roman"/>
                <w:sz w:val="24"/>
                <w:szCs w:val="24"/>
                <w:lang w:val="en-US"/>
              </w:rPr>
              <w:t xml:space="preserve"> agencies supporting rural tourism.</w:t>
            </w:r>
          </w:p>
          <w:p w14:paraId="44EAFD9C" w14:textId="18186B76" w:rsidR="00537DF3" w:rsidRPr="009C6F01" w:rsidRDefault="00C0027E" w:rsidP="00C0027E">
            <w:pPr>
              <w:rPr>
                <w:b/>
                <w:color w:val="0070C0"/>
                <w:sz w:val="24"/>
                <w:szCs w:val="24"/>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Non</w:t>
            </w:r>
            <w:proofErr w:type="gramEnd"/>
            <w:r w:rsidRPr="00C0027E">
              <w:rPr>
                <w:rFonts w:ascii="Times New Roman" w:eastAsia="Times New Roman" w:hAnsi="Times New Roman" w:cs="Times New Roman"/>
                <w:sz w:val="24"/>
                <w:szCs w:val="24"/>
                <w:lang w:val="en-US"/>
              </w:rPr>
              <w:t>-governmental organizations (NGOs) focused on rural development and tourism.</w:t>
            </w:r>
          </w:p>
        </w:tc>
      </w:tr>
      <w:permEnd w:id="902631772"/>
      <w:tr w:rsidR="00537DF3" w14:paraId="5074114C" w14:textId="77777777" w:rsidTr="005D5FF4">
        <w:tc>
          <w:tcPr>
            <w:tcW w:w="1607" w:type="dxa"/>
            <w:vMerge/>
          </w:tcPr>
          <w:p w14:paraId="4B94D5A5" w14:textId="77777777" w:rsidR="00537DF3" w:rsidRDefault="00537DF3">
            <w:pPr>
              <w:rPr>
                <w:b/>
                <w:color w:val="0070C0"/>
                <w:sz w:val="44"/>
                <w:szCs w:val="44"/>
              </w:rPr>
            </w:pPr>
          </w:p>
        </w:tc>
        <w:tc>
          <w:tcPr>
            <w:tcW w:w="2310" w:type="dxa"/>
          </w:tcPr>
          <w:p w14:paraId="231BA742" w14:textId="77777777" w:rsidR="00537DF3" w:rsidRPr="009C6F01" w:rsidRDefault="00537DF3">
            <w:pPr>
              <w:rPr>
                <w:color w:val="0070C0"/>
                <w:sz w:val="24"/>
                <w:szCs w:val="24"/>
              </w:rPr>
            </w:pPr>
            <w:r w:rsidRPr="009C6F01">
              <w:rPr>
                <w:color w:val="0070C0"/>
                <w:sz w:val="24"/>
                <w:szCs w:val="24"/>
              </w:rPr>
              <w:t>Typical work</w:t>
            </w:r>
            <w:r>
              <w:rPr>
                <w:color w:val="0070C0"/>
                <w:sz w:val="24"/>
                <w:szCs w:val="24"/>
              </w:rPr>
              <w:t xml:space="preserve">/professional </w:t>
            </w:r>
            <w:r w:rsidRPr="009C6F01">
              <w:rPr>
                <w:color w:val="0070C0"/>
                <w:sz w:val="24"/>
                <w:szCs w:val="24"/>
              </w:rPr>
              <w:t>tasks</w:t>
            </w:r>
          </w:p>
        </w:tc>
        <w:tc>
          <w:tcPr>
            <w:tcW w:w="10568" w:type="dxa"/>
            <w:gridSpan w:val="4"/>
          </w:tcPr>
          <w:p w14:paraId="5C6BC73A"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Designing</w:t>
            </w:r>
            <w:proofErr w:type="gramEnd"/>
            <w:r w:rsidRPr="00C0027E">
              <w:rPr>
                <w:rFonts w:ascii="Times New Roman" w:eastAsia="Times New Roman" w:hAnsi="Times New Roman" w:cs="Times New Roman"/>
                <w:sz w:val="24"/>
                <w:szCs w:val="24"/>
                <w:lang w:val="en-US"/>
              </w:rPr>
              <w:t xml:space="preserve"> and executing social media campaigns to promote rural destinations.</w:t>
            </w:r>
          </w:p>
          <w:p w14:paraId="2DC6EAD1"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Managing</w:t>
            </w:r>
            <w:proofErr w:type="gramEnd"/>
            <w:r w:rsidRPr="00C0027E">
              <w:rPr>
                <w:rFonts w:ascii="Times New Roman" w:eastAsia="Times New Roman" w:hAnsi="Times New Roman" w:cs="Times New Roman"/>
                <w:sz w:val="24"/>
                <w:szCs w:val="24"/>
                <w:lang w:val="en-US"/>
              </w:rPr>
              <w:t xml:space="preserve"> booking platforms (e.g., Airbnb, Booking.com) to ensure visibility and guest satisfaction.</w:t>
            </w:r>
          </w:p>
          <w:p w14:paraId="432B193C"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Creating</w:t>
            </w:r>
            <w:proofErr w:type="gramEnd"/>
            <w:r w:rsidRPr="00C0027E">
              <w:rPr>
                <w:rFonts w:ascii="Times New Roman" w:eastAsia="Times New Roman" w:hAnsi="Times New Roman" w:cs="Times New Roman"/>
                <w:sz w:val="24"/>
                <w:szCs w:val="24"/>
                <w:lang w:val="en-US"/>
              </w:rPr>
              <w:t xml:space="preserve"> and distributing email newsletters with special offers and updates.</w:t>
            </w:r>
          </w:p>
          <w:p w14:paraId="6773ED4F"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Producing</w:t>
            </w:r>
            <w:proofErr w:type="gramEnd"/>
            <w:r w:rsidRPr="00C0027E">
              <w:rPr>
                <w:rFonts w:ascii="Times New Roman" w:eastAsia="Times New Roman" w:hAnsi="Times New Roman" w:cs="Times New Roman"/>
                <w:sz w:val="24"/>
                <w:szCs w:val="24"/>
                <w:lang w:val="en-US"/>
              </w:rPr>
              <w:t xml:space="preserve"> high-quality visual content (e.g., photos, videos) for digital platforms.</w:t>
            </w:r>
          </w:p>
          <w:p w14:paraId="6563D9B9"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Collaborating</w:t>
            </w:r>
            <w:proofErr w:type="gramEnd"/>
            <w:r w:rsidRPr="00C0027E">
              <w:rPr>
                <w:rFonts w:ascii="Times New Roman" w:eastAsia="Times New Roman" w:hAnsi="Times New Roman" w:cs="Times New Roman"/>
                <w:sz w:val="24"/>
                <w:szCs w:val="24"/>
                <w:lang w:val="en-US"/>
              </w:rPr>
              <w:t xml:space="preserve"> with local businesses to create tourism packages.</w:t>
            </w:r>
          </w:p>
          <w:p w14:paraId="3DEEC669" w14:textId="42A468DF" w:rsidR="005D5FF4" w:rsidRPr="005D5FF4" w:rsidRDefault="00C0027E" w:rsidP="00C0027E">
            <w:pPr>
              <w:rPr>
                <w:color w:val="0070C0"/>
                <w:sz w:val="24"/>
                <w:szCs w:val="24"/>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Analyzing</w:t>
            </w:r>
            <w:proofErr w:type="gramEnd"/>
            <w:r w:rsidRPr="00C0027E">
              <w:rPr>
                <w:rFonts w:ascii="Times New Roman" w:eastAsia="Times New Roman" w:hAnsi="Times New Roman" w:cs="Times New Roman"/>
                <w:sz w:val="24"/>
                <w:szCs w:val="24"/>
                <w:lang w:val="en-US"/>
              </w:rPr>
              <w:t xml:space="preserve"> digital marketing performance using tools like Google Analytics or Facebook Insights.</w:t>
            </w:r>
          </w:p>
        </w:tc>
      </w:tr>
      <w:tr w:rsidR="00FD627D" w14:paraId="0A9C5E29" w14:textId="77777777" w:rsidTr="000136B0">
        <w:trPr>
          <w:trHeight w:val="11088"/>
        </w:trPr>
        <w:tc>
          <w:tcPr>
            <w:tcW w:w="1607" w:type="dxa"/>
            <w:vMerge/>
          </w:tcPr>
          <w:p w14:paraId="3656B9AB" w14:textId="77777777" w:rsidR="00FD627D" w:rsidRDefault="00FD627D">
            <w:pPr>
              <w:rPr>
                <w:b/>
                <w:color w:val="0070C0"/>
                <w:sz w:val="44"/>
                <w:szCs w:val="44"/>
              </w:rPr>
            </w:pPr>
          </w:p>
        </w:tc>
        <w:tc>
          <w:tcPr>
            <w:tcW w:w="2310" w:type="dxa"/>
            <w:vMerge w:val="restart"/>
          </w:tcPr>
          <w:p w14:paraId="1A70A8C9" w14:textId="77777777" w:rsidR="00FD627D" w:rsidRPr="009C6F01" w:rsidRDefault="00FD627D">
            <w:pPr>
              <w:rPr>
                <w:color w:val="0070C0"/>
                <w:sz w:val="24"/>
                <w:szCs w:val="24"/>
              </w:rPr>
            </w:pPr>
            <w:r w:rsidRPr="009C6F01">
              <w:rPr>
                <w:color w:val="0070C0"/>
                <w:sz w:val="24"/>
                <w:szCs w:val="24"/>
              </w:rPr>
              <w:t>Learning outcomes</w:t>
            </w:r>
            <w:r>
              <w:rPr>
                <w:color w:val="0070C0"/>
                <w:sz w:val="24"/>
                <w:szCs w:val="24"/>
              </w:rPr>
              <w:t xml:space="preserve"> (personal and job related)</w:t>
            </w:r>
          </w:p>
        </w:tc>
        <w:tc>
          <w:tcPr>
            <w:tcW w:w="2430" w:type="dxa"/>
          </w:tcPr>
          <w:p w14:paraId="0EA75B55" w14:textId="66B34E4E" w:rsidR="00FD627D" w:rsidRDefault="00FD627D">
            <w:pPr>
              <w:rPr>
                <w:sz w:val="24"/>
                <w:szCs w:val="24"/>
              </w:rPr>
            </w:pPr>
            <w:r w:rsidRPr="009C6F01">
              <w:rPr>
                <w:sz w:val="24"/>
                <w:szCs w:val="24"/>
              </w:rPr>
              <w:t>Knowledge</w:t>
            </w:r>
            <w:r>
              <w:rPr>
                <w:sz w:val="24"/>
                <w:szCs w:val="24"/>
              </w:rPr>
              <w:t>:</w:t>
            </w:r>
          </w:p>
          <w:p w14:paraId="46F3F343" w14:textId="50385AA3" w:rsidR="00FD627D" w:rsidRPr="009C6F01" w:rsidRDefault="00FD627D" w:rsidP="00664C03">
            <w:pPr>
              <w:rPr>
                <w:sz w:val="24"/>
                <w:szCs w:val="24"/>
              </w:rPr>
            </w:pPr>
          </w:p>
          <w:p w14:paraId="41F8E5FD" w14:textId="77777777" w:rsidR="008C17F4" w:rsidRPr="008C17F4" w:rsidRDefault="008C17F4" w:rsidP="008C17F4">
            <w:pPr>
              <w:rPr>
                <w:rFonts w:ascii="Times New Roman" w:eastAsia="Times New Roman" w:hAnsi="Times New Roman" w:cs="Times New Roman"/>
                <w:sz w:val="24"/>
                <w:szCs w:val="24"/>
                <w:lang w:val="en-US"/>
              </w:rPr>
            </w:pPr>
            <w:proofErr w:type="gramStart"/>
            <w:r w:rsidRPr="008C17F4">
              <w:rPr>
                <w:rFonts w:ascii="Times New Roman" w:eastAsia="Times New Roman" w:hAnsi="Symbol" w:cs="Times New Roman"/>
                <w:sz w:val="24"/>
                <w:szCs w:val="24"/>
                <w:lang w:val="en-US"/>
              </w:rPr>
              <w:t></w:t>
            </w:r>
            <w:r w:rsidRPr="008C17F4">
              <w:rPr>
                <w:rFonts w:ascii="Times New Roman" w:eastAsia="Times New Roman" w:hAnsi="Times New Roman" w:cs="Times New Roman"/>
                <w:sz w:val="24"/>
                <w:szCs w:val="24"/>
                <w:lang w:val="en-US"/>
              </w:rPr>
              <w:t xml:space="preserve">  Principles</w:t>
            </w:r>
            <w:proofErr w:type="gramEnd"/>
            <w:r w:rsidRPr="008C17F4">
              <w:rPr>
                <w:rFonts w:ascii="Times New Roman" w:eastAsia="Times New Roman" w:hAnsi="Times New Roman" w:cs="Times New Roman"/>
                <w:sz w:val="24"/>
                <w:szCs w:val="24"/>
                <w:lang w:val="en-US"/>
              </w:rPr>
              <w:t xml:space="preserve"> and strategies of sustainable tourism marketing and their applications.</w:t>
            </w:r>
          </w:p>
          <w:p w14:paraId="049BF906" w14:textId="77777777" w:rsidR="008C17F4" w:rsidRPr="008C17F4" w:rsidRDefault="008C17F4" w:rsidP="008C17F4">
            <w:pPr>
              <w:rPr>
                <w:rFonts w:ascii="Times New Roman" w:eastAsia="Times New Roman" w:hAnsi="Times New Roman" w:cs="Times New Roman"/>
                <w:sz w:val="24"/>
                <w:szCs w:val="24"/>
                <w:lang w:val="en-US"/>
              </w:rPr>
            </w:pPr>
            <w:proofErr w:type="gramStart"/>
            <w:r w:rsidRPr="008C17F4">
              <w:rPr>
                <w:rFonts w:ascii="Times New Roman" w:eastAsia="Times New Roman" w:hAnsi="Symbol" w:cs="Times New Roman"/>
                <w:sz w:val="24"/>
                <w:szCs w:val="24"/>
                <w:lang w:val="en-US"/>
              </w:rPr>
              <w:t></w:t>
            </w:r>
            <w:r w:rsidRPr="008C17F4">
              <w:rPr>
                <w:rFonts w:ascii="Times New Roman" w:eastAsia="Times New Roman" w:hAnsi="Times New Roman" w:cs="Times New Roman"/>
                <w:sz w:val="24"/>
                <w:szCs w:val="24"/>
                <w:lang w:val="en-US"/>
              </w:rPr>
              <w:t xml:space="preserve">  Core</w:t>
            </w:r>
            <w:proofErr w:type="gramEnd"/>
            <w:r w:rsidRPr="008C17F4">
              <w:rPr>
                <w:rFonts w:ascii="Times New Roman" w:eastAsia="Times New Roman" w:hAnsi="Times New Roman" w:cs="Times New Roman"/>
                <w:sz w:val="24"/>
                <w:szCs w:val="24"/>
                <w:lang w:val="en-US"/>
              </w:rPr>
              <w:t xml:space="preserve"> algorithms and tools of leading social networking platforms.</w:t>
            </w:r>
          </w:p>
          <w:p w14:paraId="71206671" w14:textId="6EAD140C" w:rsidR="00C0027E" w:rsidRPr="009C6F01" w:rsidRDefault="008C17F4" w:rsidP="008C17F4">
            <w:pPr>
              <w:spacing w:before="100" w:beforeAutospacing="1" w:after="100" w:afterAutospacing="1"/>
              <w:rPr>
                <w:sz w:val="24"/>
                <w:szCs w:val="24"/>
              </w:rPr>
            </w:pPr>
            <w:proofErr w:type="gramStart"/>
            <w:r w:rsidRPr="008C17F4">
              <w:rPr>
                <w:rFonts w:ascii="Times New Roman" w:eastAsia="Times New Roman" w:hAnsi="Symbol" w:cs="Times New Roman"/>
                <w:sz w:val="24"/>
                <w:szCs w:val="24"/>
                <w:lang w:val="en-US"/>
              </w:rPr>
              <w:t></w:t>
            </w:r>
            <w:r w:rsidRPr="008C17F4">
              <w:rPr>
                <w:rFonts w:ascii="Times New Roman" w:eastAsia="Times New Roman" w:hAnsi="Times New Roman" w:cs="Times New Roman"/>
                <w:sz w:val="24"/>
                <w:szCs w:val="24"/>
                <w:lang w:val="en-US"/>
              </w:rPr>
              <w:t xml:space="preserve">  Features</w:t>
            </w:r>
            <w:proofErr w:type="gramEnd"/>
            <w:r w:rsidRPr="008C17F4">
              <w:rPr>
                <w:rFonts w:ascii="Times New Roman" w:eastAsia="Times New Roman" w:hAnsi="Times New Roman" w:cs="Times New Roman"/>
                <w:sz w:val="24"/>
                <w:szCs w:val="24"/>
                <w:lang w:val="en-US"/>
              </w:rPr>
              <w:t xml:space="preserve"> and functionalities of online booking platforms and reservation systems.</w:t>
            </w:r>
          </w:p>
        </w:tc>
        <w:tc>
          <w:tcPr>
            <w:tcW w:w="3016" w:type="dxa"/>
            <w:gridSpan w:val="2"/>
          </w:tcPr>
          <w:p w14:paraId="4C8A909A" w14:textId="07CFF648" w:rsidR="00FD627D" w:rsidRDefault="00FD627D">
            <w:pPr>
              <w:rPr>
                <w:sz w:val="24"/>
                <w:szCs w:val="24"/>
              </w:rPr>
            </w:pPr>
            <w:r w:rsidRPr="009C6F01">
              <w:rPr>
                <w:sz w:val="24"/>
                <w:szCs w:val="24"/>
              </w:rPr>
              <w:t>Skills</w:t>
            </w:r>
            <w:r>
              <w:rPr>
                <w:sz w:val="24"/>
                <w:szCs w:val="24"/>
              </w:rPr>
              <w:t>:</w:t>
            </w:r>
          </w:p>
          <w:p w14:paraId="7CA7E7B5" w14:textId="0E33953E" w:rsidR="00FD627D" w:rsidRPr="0058769C" w:rsidRDefault="00FD627D" w:rsidP="00664C03">
            <w:pPr>
              <w:rPr>
                <w:rFonts w:cstheme="minorHAnsi"/>
                <w:sz w:val="24"/>
                <w:szCs w:val="24"/>
              </w:rPr>
            </w:pPr>
          </w:p>
          <w:p w14:paraId="65EE47C7" w14:textId="77777777" w:rsidR="00A049AC" w:rsidRPr="00A049AC" w:rsidRDefault="00A049AC" w:rsidP="00A049AC">
            <w:p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b/>
                <w:bCs/>
                <w:sz w:val="24"/>
                <w:szCs w:val="24"/>
                <w:lang w:val="en-US"/>
              </w:rPr>
              <w:t>Computer Skills</w:t>
            </w:r>
          </w:p>
          <w:p w14:paraId="01449AE0" w14:textId="77777777" w:rsidR="00A049AC" w:rsidRPr="00A049AC" w:rsidRDefault="00A049AC" w:rsidP="00A049AC">
            <w:pPr>
              <w:numPr>
                <w:ilvl w:val="0"/>
                <w:numId w:val="21"/>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Proficiency in managing social media profiles on platforms such as Facebook, Instagram, and Twitter.</w:t>
            </w:r>
          </w:p>
          <w:p w14:paraId="3FF64756" w14:textId="77777777" w:rsidR="00A049AC" w:rsidRPr="00A049AC" w:rsidRDefault="00A049AC" w:rsidP="00A049AC">
            <w:pPr>
              <w:numPr>
                <w:ilvl w:val="0"/>
                <w:numId w:val="21"/>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Competence in using email marketing tools like MailChimp for designing and distributing newsletters.</w:t>
            </w:r>
          </w:p>
          <w:p w14:paraId="661B7E6A" w14:textId="77777777" w:rsidR="00A049AC" w:rsidRPr="00A049AC" w:rsidRDefault="00A049AC" w:rsidP="00A049AC">
            <w:pPr>
              <w:numPr>
                <w:ilvl w:val="0"/>
                <w:numId w:val="21"/>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Familiarity with analytics tools for assessing the effectiveness of marketing campaigns.</w:t>
            </w:r>
          </w:p>
          <w:p w14:paraId="47CD9B73" w14:textId="77777777" w:rsidR="00A049AC" w:rsidRPr="00A049AC" w:rsidRDefault="00A049AC" w:rsidP="00A049AC">
            <w:p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b/>
                <w:bCs/>
                <w:sz w:val="24"/>
                <w:szCs w:val="24"/>
                <w:lang w:val="en-US"/>
              </w:rPr>
              <w:t>Job Skills</w:t>
            </w:r>
          </w:p>
          <w:p w14:paraId="35D156AE" w14:textId="77777777" w:rsidR="00A049AC" w:rsidRPr="00A049AC" w:rsidRDefault="00A049AC" w:rsidP="00A049AC">
            <w:pPr>
              <w:numPr>
                <w:ilvl w:val="0"/>
                <w:numId w:val="22"/>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Setting up and managing profiles on booking platforms (e.g., Airbnb, Booking.com) to attract guests.</w:t>
            </w:r>
          </w:p>
          <w:p w14:paraId="3AF72B20" w14:textId="77777777" w:rsidR="00A049AC" w:rsidRPr="00A049AC" w:rsidRDefault="00A049AC" w:rsidP="00A049AC">
            <w:pPr>
              <w:numPr>
                <w:ilvl w:val="0"/>
                <w:numId w:val="22"/>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lastRenderedPageBreak/>
              <w:t>Designing and executing paid advertisement campaigns on social media platforms.</w:t>
            </w:r>
          </w:p>
          <w:p w14:paraId="373E4344" w14:textId="77777777" w:rsidR="00A049AC" w:rsidRPr="00A049AC" w:rsidRDefault="00A049AC" w:rsidP="00A049AC">
            <w:pPr>
              <w:numPr>
                <w:ilvl w:val="0"/>
                <w:numId w:val="22"/>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Crafting compelling content, such as descriptions and visuals, for listings and marketing campaigns.</w:t>
            </w:r>
          </w:p>
          <w:p w14:paraId="6AA75CF8" w14:textId="77777777" w:rsidR="00A049AC" w:rsidRPr="00A049AC" w:rsidRDefault="00A049AC" w:rsidP="00A049AC">
            <w:pPr>
              <w:numPr>
                <w:ilvl w:val="0"/>
                <w:numId w:val="22"/>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Regularly updating listings with high-quality photos, detailed descriptions, and accurate availability calendars.</w:t>
            </w:r>
          </w:p>
          <w:p w14:paraId="31A68B0F" w14:textId="77777777" w:rsidR="00A049AC" w:rsidRPr="00A049AC" w:rsidRDefault="00A049AC" w:rsidP="00A049AC">
            <w:p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b/>
                <w:bCs/>
                <w:sz w:val="24"/>
                <w:szCs w:val="24"/>
                <w:lang w:val="en-US"/>
              </w:rPr>
              <w:t>Personal Skills</w:t>
            </w:r>
          </w:p>
          <w:p w14:paraId="5D3186AE" w14:textId="77777777" w:rsidR="00A049AC" w:rsidRPr="00A049AC" w:rsidRDefault="00A049AC" w:rsidP="00A049AC">
            <w:pPr>
              <w:numPr>
                <w:ilvl w:val="0"/>
                <w:numId w:val="23"/>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Effective communication for responding to inquiries and engaging with customers online.</w:t>
            </w:r>
          </w:p>
          <w:p w14:paraId="50089EF2" w14:textId="77777777" w:rsidR="00A049AC" w:rsidRPr="00A049AC" w:rsidRDefault="00A049AC" w:rsidP="00A049AC">
            <w:pPr>
              <w:numPr>
                <w:ilvl w:val="0"/>
                <w:numId w:val="23"/>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 xml:space="preserve">Adaptability and problem-solving in maintaining a positive online reputation through </w:t>
            </w:r>
            <w:r w:rsidRPr="00A049AC">
              <w:rPr>
                <w:rFonts w:ascii="Times New Roman" w:eastAsia="Times New Roman" w:hAnsi="Times New Roman" w:cs="Times New Roman"/>
                <w:sz w:val="24"/>
                <w:szCs w:val="24"/>
                <w:lang w:val="en-US"/>
              </w:rPr>
              <w:lastRenderedPageBreak/>
              <w:t>prompt responses to reviews and feedback.</w:t>
            </w:r>
          </w:p>
          <w:p w14:paraId="75C68CAB" w14:textId="77777777" w:rsidR="00A049AC" w:rsidRPr="00A049AC" w:rsidRDefault="00A049AC" w:rsidP="00A049AC">
            <w:pPr>
              <w:numPr>
                <w:ilvl w:val="0"/>
                <w:numId w:val="23"/>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Creativity in developing engaging and unique marketing content.</w:t>
            </w:r>
          </w:p>
          <w:p w14:paraId="5D0F6565" w14:textId="77777777" w:rsidR="00A049AC" w:rsidRPr="00A049AC" w:rsidRDefault="00A049AC" w:rsidP="00A049AC">
            <w:pPr>
              <w:numPr>
                <w:ilvl w:val="0"/>
                <w:numId w:val="23"/>
              </w:numPr>
              <w:spacing w:before="100" w:beforeAutospacing="1" w:after="100" w:afterAutospacing="1"/>
              <w:rPr>
                <w:rFonts w:ascii="Times New Roman" w:eastAsia="Times New Roman" w:hAnsi="Times New Roman" w:cs="Times New Roman"/>
                <w:sz w:val="24"/>
                <w:szCs w:val="24"/>
                <w:lang w:val="en-US"/>
              </w:rPr>
            </w:pPr>
            <w:r w:rsidRPr="00A049AC">
              <w:rPr>
                <w:rFonts w:ascii="Times New Roman" w:eastAsia="Times New Roman" w:hAnsi="Times New Roman" w:cs="Times New Roman"/>
                <w:sz w:val="24"/>
                <w:szCs w:val="24"/>
                <w:lang w:val="en-US"/>
              </w:rPr>
              <w:t>Responsibility in ensuring compliance with sustainable tourism principles and ethical practices.</w:t>
            </w:r>
          </w:p>
          <w:p w14:paraId="1B35B51A" w14:textId="1BD366FB" w:rsidR="00FD627D" w:rsidRPr="009C6F01" w:rsidRDefault="00FD627D" w:rsidP="00C0027E">
            <w:pPr>
              <w:rPr>
                <w:sz w:val="24"/>
                <w:szCs w:val="24"/>
              </w:rPr>
            </w:pPr>
          </w:p>
        </w:tc>
        <w:tc>
          <w:tcPr>
            <w:tcW w:w="5122" w:type="dxa"/>
            <w:vMerge w:val="restart"/>
          </w:tcPr>
          <w:p w14:paraId="2192D124" w14:textId="5310395C" w:rsidR="00FD627D" w:rsidRDefault="00FD627D">
            <w:pPr>
              <w:rPr>
                <w:sz w:val="24"/>
                <w:szCs w:val="24"/>
              </w:rPr>
            </w:pPr>
            <w:r w:rsidRPr="009C6F01">
              <w:rPr>
                <w:sz w:val="24"/>
                <w:szCs w:val="24"/>
              </w:rPr>
              <w:lastRenderedPageBreak/>
              <w:t>Competences</w:t>
            </w:r>
          </w:p>
          <w:p w14:paraId="703AADF8" w14:textId="1CB9ABD5" w:rsidR="008C17F4" w:rsidRPr="008C17F4" w:rsidRDefault="008C17F4" w:rsidP="008C17F4">
            <w:pPr>
              <w:rPr>
                <w:rFonts w:ascii="Times New Roman" w:eastAsia="Times New Roman" w:hAnsi="Times New Roman" w:cs="Times New Roman"/>
                <w:sz w:val="24"/>
                <w:szCs w:val="24"/>
                <w:lang w:val="en-US"/>
              </w:rPr>
            </w:pPr>
            <w:proofErr w:type="gramStart"/>
            <w:r w:rsidRPr="008C17F4">
              <w:rPr>
                <w:rFonts w:ascii="Times New Roman" w:eastAsia="Times New Roman" w:hAnsi="Symbol" w:cs="Times New Roman"/>
                <w:sz w:val="24"/>
                <w:szCs w:val="24"/>
                <w:lang w:val="en-US"/>
              </w:rPr>
              <w:t></w:t>
            </w:r>
            <w:r w:rsidR="002F1592">
              <w:rPr>
                <w:rFonts w:ascii="Times New Roman" w:eastAsia="Times New Roman" w:hAnsi="Times New Roman" w:cs="Times New Roman"/>
                <w:sz w:val="24"/>
                <w:szCs w:val="24"/>
                <w:lang w:val="en-US"/>
              </w:rPr>
              <w:t xml:space="preserve">  Independently</w:t>
            </w:r>
            <w:proofErr w:type="gramEnd"/>
            <w:r w:rsidR="002F1592">
              <w:rPr>
                <w:rFonts w:ascii="Times New Roman" w:eastAsia="Times New Roman" w:hAnsi="Times New Roman" w:cs="Times New Roman"/>
                <w:sz w:val="24"/>
                <w:szCs w:val="24"/>
                <w:lang w:val="en-US"/>
              </w:rPr>
              <w:t xml:space="preserve"> apply</w:t>
            </w:r>
            <w:r w:rsidRPr="008C17F4">
              <w:rPr>
                <w:rFonts w:ascii="Times New Roman" w:eastAsia="Times New Roman" w:hAnsi="Times New Roman" w:cs="Times New Roman"/>
                <w:sz w:val="24"/>
                <w:szCs w:val="24"/>
                <w:lang w:val="en-US"/>
              </w:rPr>
              <w:t xml:space="preserve"> social media and booking platform tools to enhance marketing and operational effectiveness.</w:t>
            </w:r>
          </w:p>
          <w:p w14:paraId="1630EDCB" w14:textId="6E5076F0" w:rsidR="008C17F4" w:rsidRPr="008C17F4" w:rsidRDefault="008C17F4" w:rsidP="008C17F4">
            <w:pPr>
              <w:rPr>
                <w:rFonts w:ascii="Times New Roman" w:eastAsia="Times New Roman" w:hAnsi="Times New Roman" w:cs="Times New Roman"/>
                <w:sz w:val="24"/>
                <w:szCs w:val="24"/>
                <w:lang w:val="en-US"/>
              </w:rPr>
            </w:pPr>
            <w:proofErr w:type="gramStart"/>
            <w:r w:rsidRPr="008C17F4">
              <w:rPr>
                <w:rFonts w:ascii="Times New Roman" w:eastAsia="Times New Roman" w:hAnsi="Symbol" w:cs="Times New Roman"/>
                <w:sz w:val="24"/>
                <w:szCs w:val="24"/>
                <w:lang w:val="en-US"/>
              </w:rPr>
              <w:t></w:t>
            </w:r>
            <w:r w:rsidR="002F1592">
              <w:rPr>
                <w:rFonts w:ascii="Times New Roman" w:eastAsia="Times New Roman" w:hAnsi="Times New Roman" w:cs="Times New Roman"/>
                <w:sz w:val="24"/>
                <w:szCs w:val="24"/>
                <w:lang w:val="en-US"/>
              </w:rPr>
              <w:t xml:space="preserve">  Demonstrate</w:t>
            </w:r>
            <w:proofErr w:type="gramEnd"/>
            <w:r w:rsidRPr="008C17F4">
              <w:rPr>
                <w:rFonts w:ascii="Times New Roman" w:eastAsia="Times New Roman" w:hAnsi="Times New Roman" w:cs="Times New Roman"/>
                <w:sz w:val="24"/>
                <w:szCs w:val="24"/>
                <w:lang w:val="en-US"/>
              </w:rPr>
              <w:t xml:space="preserve"> responsibility for maintaining up-to-date, visually appealing, and accurate online profiles and listings.</w:t>
            </w:r>
          </w:p>
          <w:p w14:paraId="6E1F5165" w14:textId="7F363F67" w:rsidR="008C17F4" w:rsidRPr="008C17F4" w:rsidRDefault="008C17F4" w:rsidP="008C17F4">
            <w:pPr>
              <w:rPr>
                <w:rFonts w:ascii="Times New Roman" w:eastAsia="Times New Roman" w:hAnsi="Times New Roman" w:cs="Times New Roman"/>
                <w:sz w:val="24"/>
                <w:szCs w:val="24"/>
                <w:lang w:val="en-US"/>
              </w:rPr>
            </w:pPr>
            <w:proofErr w:type="gramStart"/>
            <w:r w:rsidRPr="008C17F4">
              <w:rPr>
                <w:rFonts w:ascii="Times New Roman" w:eastAsia="Times New Roman" w:hAnsi="Symbol" w:cs="Times New Roman"/>
                <w:sz w:val="24"/>
                <w:szCs w:val="24"/>
                <w:lang w:val="en-US"/>
              </w:rPr>
              <w:t></w:t>
            </w:r>
            <w:r w:rsidR="002F1592">
              <w:rPr>
                <w:rFonts w:ascii="Times New Roman" w:eastAsia="Times New Roman" w:hAnsi="Times New Roman" w:cs="Times New Roman"/>
                <w:sz w:val="24"/>
                <w:szCs w:val="24"/>
                <w:lang w:val="en-US"/>
              </w:rPr>
              <w:t xml:space="preserve">  Coordinate</w:t>
            </w:r>
            <w:proofErr w:type="gramEnd"/>
            <w:r w:rsidRPr="008C17F4">
              <w:rPr>
                <w:rFonts w:ascii="Times New Roman" w:eastAsia="Times New Roman" w:hAnsi="Times New Roman" w:cs="Times New Roman"/>
                <w:sz w:val="24"/>
                <w:szCs w:val="24"/>
                <w:lang w:val="en-US"/>
              </w:rPr>
              <w:t xml:space="preserve"> sustainable tourism principles with digital marketing strategies to ensure ethical and effective outreach.</w:t>
            </w:r>
          </w:p>
          <w:p w14:paraId="428288ED" w14:textId="3AD6F072" w:rsidR="008C17F4" w:rsidRPr="008C17F4" w:rsidRDefault="008C17F4" w:rsidP="008C17F4">
            <w:pPr>
              <w:rPr>
                <w:rFonts w:ascii="Times New Roman" w:eastAsia="Times New Roman" w:hAnsi="Times New Roman" w:cs="Times New Roman"/>
                <w:sz w:val="24"/>
                <w:szCs w:val="24"/>
                <w:lang w:val="en-US"/>
              </w:rPr>
            </w:pPr>
            <w:proofErr w:type="gramStart"/>
            <w:r w:rsidRPr="008C17F4">
              <w:rPr>
                <w:rFonts w:ascii="Times New Roman" w:eastAsia="Times New Roman" w:hAnsi="Symbol" w:cs="Times New Roman"/>
                <w:sz w:val="24"/>
                <w:szCs w:val="24"/>
                <w:lang w:val="en-US"/>
              </w:rPr>
              <w:t></w:t>
            </w:r>
            <w:r w:rsidRPr="008C17F4">
              <w:rPr>
                <w:rFonts w:ascii="Times New Roman" w:eastAsia="Times New Roman" w:hAnsi="Times New Roman" w:cs="Times New Roman"/>
                <w:sz w:val="24"/>
                <w:szCs w:val="24"/>
                <w:lang w:val="en-US"/>
              </w:rPr>
              <w:t xml:space="preserve">  Cultivat</w:t>
            </w:r>
            <w:r w:rsidR="002F1592">
              <w:rPr>
                <w:rFonts w:ascii="Times New Roman" w:eastAsia="Times New Roman" w:hAnsi="Times New Roman" w:cs="Times New Roman"/>
                <w:sz w:val="24"/>
                <w:szCs w:val="24"/>
                <w:lang w:val="en-US"/>
              </w:rPr>
              <w:t>e</w:t>
            </w:r>
            <w:proofErr w:type="gramEnd"/>
            <w:r w:rsidRPr="008C17F4">
              <w:rPr>
                <w:rFonts w:ascii="Times New Roman" w:eastAsia="Times New Roman" w:hAnsi="Times New Roman" w:cs="Times New Roman"/>
                <w:sz w:val="24"/>
                <w:szCs w:val="24"/>
                <w:lang w:val="en-US"/>
              </w:rPr>
              <w:t xml:space="preserve"> professional communication skills to manage customer relations and respond to feedback effectively.</w:t>
            </w:r>
          </w:p>
          <w:p w14:paraId="15D46D9B" w14:textId="5B4F3F6C" w:rsidR="00FD627D" w:rsidRPr="009C6F01" w:rsidRDefault="008C17F4" w:rsidP="008C17F4">
            <w:pPr>
              <w:rPr>
                <w:sz w:val="24"/>
                <w:szCs w:val="24"/>
              </w:rPr>
            </w:pPr>
            <w:proofErr w:type="gramStart"/>
            <w:r w:rsidRPr="008C17F4">
              <w:rPr>
                <w:rFonts w:ascii="Times New Roman" w:eastAsia="Times New Roman" w:hAnsi="Symbol" w:cs="Times New Roman"/>
                <w:sz w:val="24"/>
                <w:szCs w:val="24"/>
                <w:lang w:val="en-US"/>
              </w:rPr>
              <w:t></w:t>
            </w:r>
            <w:r w:rsidR="002F1592">
              <w:rPr>
                <w:rFonts w:ascii="Times New Roman" w:eastAsia="Times New Roman" w:hAnsi="Times New Roman" w:cs="Times New Roman"/>
                <w:sz w:val="24"/>
                <w:szCs w:val="24"/>
                <w:lang w:val="en-US"/>
              </w:rPr>
              <w:t xml:space="preserve">  Take</w:t>
            </w:r>
            <w:proofErr w:type="gramEnd"/>
            <w:r w:rsidRPr="008C17F4">
              <w:rPr>
                <w:rFonts w:ascii="Times New Roman" w:eastAsia="Times New Roman" w:hAnsi="Times New Roman" w:cs="Times New Roman"/>
                <w:sz w:val="24"/>
                <w:szCs w:val="24"/>
                <w:lang w:val="en-US"/>
              </w:rPr>
              <w:t xml:space="preserve"> initiative in monitoring and optimizing digital campaigns for continuous improvement in guest engagement and business outcomes.</w:t>
            </w:r>
          </w:p>
        </w:tc>
      </w:tr>
      <w:tr w:rsidR="00AF3F12" w14:paraId="3BE39EE6" w14:textId="77777777" w:rsidTr="005D5FF4">
        <w:trPr>
          <w:trHeight w:val="16990"/>
        </w:trPr>
        <w:tc>
          <w:tcPr>
            <w:tcW w:w="1607" w:type="dxa"/>
            <w:vMerge/>
          </w:tcPr>
          <w:p w14:paraId="2A68B6EA" w14:textId="77777777" w:rsidR="00AF3F12" w:rsidRDefault="00AF3F12">
            <w:pPr>
              <w:rPr>
                <w:b/>
                <w:color w:val="0070C0"/>
                <w:sz w:val="44"/>
                <w:szCs w:val="44"/>
              </w:rPr>
            </w:pPr>
          </w:p>
        </w:tc>
        <w:tc>
          <w:tcPr>
            <w:tcW w:w="2310" w:type="dxa"/>
            <w:vMerge/>
          </w:tcPr>
          <w:p w14:paraId="0E3E0AB9" w14:textId="77777777" w:rsidR="00AF3F12" w:rsidRPr="009C6F01" w:rsidRDefault="00AF3F12">
            <w:pPr>
              <w:rPr>
                <w:color w:val="0070C0"/>
                <w:sz w:val="24"/>
                <w:szCs w:val="24"/>
              </w:rPr>
            </w:pPr>
          </w:p>
        </w:tc>
        <w:tc>
          <w:tcPr>
            <w:tcW w:w="2430" w:type="dxa"/>
          </w:tcPr>
          <w:p w14:paraId="7D2E1B44" w14:textId="4C521F9F" w:rsidR="00AF3F12" w:rsidRDefault="00AF3F12" w:rsidP="0058769C">
            <w:pPr>
              <w:spacing w:before="100" w:beforeAutospacing="1" w:after="100" w:afterAutospacing="1"/>
              <w:rPr>
                <w:rFonts w:ascii="Times New Roman" w:eastAsia="Times New Roman" w:hAnsi="Times New Roman" w:cs="Times New Roman"/>
                <w:sz w:val="24"/>
                <w:szCs w:val="24"/>
                <w:lang w:val="en-US"/>
              </w:rPr>
            </w:pPr>
          </w:p>
        </w:tc>
        <w:tc>
          <w:tcPr>
            <w:tcW w:w="3016" w:type="dxa"/>
            <w:gridSpan w:val="2"/>
          </w:tcPr>
          <w:p w14:paraId="6775729E" w14:textId="3649E7E5" w:rsidR="00664C03" w:rsidRDefault="00664C03" w:rsidP="00664C03">
            <w:pPr>
              <w:rPr>
                <w:rFonts w:ascii="Times New Roman" w:eastAsia="Times New Roman" w:hAnsi="Symbol" w:cs="Times New Roman"/>
                <w:sz w:val="24"/>
                <w:szCs w:val="24"/>
                <w:lang w:val="en-US"/>
              </w:rPr>
            </w:pPr>
          </w:p>
          <w:p w14:paraId="6CD90B84" w14:textId="4DFFF349" w:rsidR="00AF3F12" w:rsidRDefault="00AF3F12" w:rsidP="00AF3F12">
            <w:pPr>
              <w:rPr>
                <w:rFonts w:ascii="Times New Roman" w:eastAsia="Times New Roman" w:hAnsi="Symbol" w:cs="Times New Roman"/>
                <w:sz w:val="24"/>
                <w:szCs w:val="24"/>
                <w:lang w:val="en-US"/>
              </w:rPr>
            </w:pPr>
          </w:p>
        </w:tc>
        <w:tc>
          <w:tcPr>
            <w:tcW w:w="5122" w:type="dxa"/>
            <w:vMerge/>
          </w:tcPr>
          <w:p w14:paraId="5D9BC50E" w14:textId="77777777" w:rsidR="00AF3F12" w:rsidRPr="009C6F01" w:rsidRDefault="00AF3F12">
            <w:pPr>
              <w:rPr>
                <w:sz w:val="24"/>
                <w:szCs w:val="24"/>
              </w:rPr>
            </w:pPr>
          </w:p>
        </w:tc>
      </w:tr>
      <w:tr w:rsidR="00537DF3" w14:paraId="7527A115" w14:textId="77777777" w:rsidTr="005D5FF4">
        <w:tc>
          <w:tcPr>
            <w:tcW w:w="1607" w:type="dxa"/>
            <w:vMerge/>
          </w:tcPr>
          <w:p w14:paraId="45FB0818" w14:textId="77777777" w:rsidR="00537DF3" w:rsidRDefault="00537DF3">
            <w:pPr>
              <w:rPr>
                <w:b/>
                <w:color w:val="0070C0"/>
                <w:sz w:val="44"/>
                <w:szCs w:val="44"/>
              </w:rPr>
            </w:pPr>
          </w:p>
        </w:tc>
        <w:tc>
          <w:tcPr>
            <w:tcW w:w="2310" w:type="dxa"/>
          </w:tcPr>
          <w:p w14:paraId="251C4031" w14:textId="77777777" w:rsidR="00537DF3" w:rsidRPr="00083BA9" w:rsidRDefault="00537DF3">
            <w:pPr>
              <w:rPr>
                <w:sz w:val="24"/>
                <w:szCs w:val="24"/>
              </w:rPr>
            </w:pPr>
            <w:r w:rsidRPr="00083BA9">
              <w:rPr>
                <w:sz w:val="24"/>
                <w:szCs w:val="24"/>
              </w:rPr>
              <w:t xml:space="preserve">Validation </w:t>
            </w:r>
          </w:p>
        </w:tc>
        <w:tc>
          <w:tcPr>
            <w:tcW w:w="4172" w:type="dxa"/>
            <w:gridSpan w:val="2"/>
          </w:tcPr>
          <w:p w14:paraId="7B1F7DFB" w14:textId="4C6FAE60" w:rsidR="00537DF3" w:rsidRPr="00083BA9" w:rsidRDefault="005C46D8">
            <w:pPr>
              <w:rPr>
                <w:sz w:val="24"/>
                <w:szCs w:val="24"/>
              </w:rPr>
            </w:pPr>
            <w:r w:rsidRPr="00083BA9">
              <w:rPr>
                <w:sz w:val="24"/>
                <w:szCs w:val="24"/>
              </w:rPr>
              <w:t>C</w:t>
            </w:r>
            <w:r w:rsidR="00537DF3" w:rsidRPr="00083BA9">
              <w:rPr>
                <w:sz w:val="24"/>
                <w:szCs w:val="24"/>
              </w:rPr>
              <w:t>riteria</w:t>
            </w:r>
          </w:p>
          <w:p w14:paraId="73817BA1" w14:textId="77777777" w:rsidR="00D27D9F" w:rsidRPr="00083BA9" w:rsidRDefault="00D27D9F">
            <w:pPr>
              <w:rPr>
                <w:sz w:val="24"/>
                <w:szCs w:val="24"/>
              </w:rPr>
            </w:pPr>
          </w:p>
          <w:p w14:paraId="5C14F877"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Successful</w:t>
            </w:r>
            <w:proofErr w:type="gramEnd"/>
            <w:r w:rsidRPr="00C0027E">
              <w:rPr>
                <w:rFonts w:ascii="Times New Roman" w:eastAsia="Times New Roman" w:hAnsi="Times New Roman" w:cs="Times New Roman"/>
                <w:sz w:val="24"/>
                <w:szCs w:val="24"/>
                <w:lang w:val="en-US"/>
              </w:rPr>
              <w:t xml:space="preserve"> setup and management of a professional social media presence.</w:t>
            </w:r>
          </w:p>
          <w:p w14:paraId="2B8CE3EB"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Creation</w:t>
            </w:r>
            <w:proofErr w:type="gramEnd"/>
            <w:r w:rsidRPr="00C0027E">
              <w:rPr>
                <w:rFonts w:ascii="Times New Roman" w:eastAsia="Times New Roman" w:hAnsi="Times New Roman" w:cs="Times New Roman"/>
                <w:sz w:val="24"/>
                <w:szCs w:val="24"/>
                <w:lang w:val="en-US"/>
              </w:rPr>
              <w:t xml:space="preserve"> and execution of a complete digital marketing strategy for a rural tourism business.</w:t>
            </w:r>
          </w:p>
          <w:p w14:paraId="57107D6B"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Submission</w:t>
            </w:r>
            <w:proofErr w:type="gramEnd"/>
            <w:r w:rsidRPr="00C0027E">
              <w:rPr>
                <w:rFonts w:ascii="Times New Roman" w:eastAsia="Times New Roman" w:hAnsi="Times New Roman" w:cs="Times New Roman"/>
                <w:sz w:val="24"/>
                <w:szCs w:val="24"/>
                <w:lang w:val="en-US"/>
              </w:rPr>
              <w:t xml:space="preserve"> of a portfolio including:</w:t>
            </w:r>
          </w:p>
          <w:p w14:paraId="2EA863EA" w14:textId="77777777" w:rsidR="00C0027E" w:rsidRPr="00C0027E" w:rsidRDefault="00C0027E" w:rsidP="00C0027E">
            <w:pPr>
              <w:numPr>
                <w:ilvl w:val="0"/>
                <w:numId w:val="18"/>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sz w:val="24"/>
                <w:szCs w:val="24"/>
                <w:lang w:val="en-US"/>
              </w:rPr>
              <w:t>Social media posts and ad campaigns.</w:t>
            </w:r>
          </w:p>
          <w:p w14:paraId="0D0DCD05" w14:textId="77777777" w:rsidR="00C0027E" w:rsidRPr="00C0027E" w:rsidRDefault="00C0027E" w:rsidP="00C0027E">
            <w:pPr>
              <w:numPr>
                <w:ilvl w:val="0"/>
                <w:numId w:val="18"/>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sz w:val="24"/>
                <w:szCs w:val="24"/>
                <w:lang w:val="en-US"/>
              </w:rPr>
              <w:t>Email newsletters or marketing campaigns.</w:t>
            </w:r>
          </w:p>
          <w:p w14:paraId="657EF774" w14:textId="77777777" w:rsidR="00C0027E" w:rsidRPr="00C0027E" w:rsidRDefault="00C0027E" w:rsidP="00C0027E">
            <w:pPr>
              <w:numPr>
                <w:ilvl w:val="0"/>
                <w:numId w:val="18"/>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sz w:val="24"/>
                <w:szCs w:val="24"/>
                <w:lang w:val="en-US"/>
              </w:rPr>
              <w:t>A developed profile on a booking platform with high-quality visuals and descriptions.</w:t>
            </w:r>
          </w:p>
          <w:p w14:paraId="785A7269" w14:textId="77777777" w:rsidR="005D269E" w:rsidRPr="00083BA9" w:rsidRDefault="005D269E" w:rsidP="005D269E">
            <w:pPr>
              <w:spacing w:before="100" w:beforeAutospacing="1" w:after="100" w:afterAutospacing="1"/>
              <w:rPr>
                <w:rFonts w:ascii="Times New Roman" w:eastAsia="Times New Roman" w:hAnsi="Times New Roman" w:cs="Times New Roman"/>
                <w:sz w:val="24"/>
                <w:szCs w:val="24"/>
                <w:lang w:val="en-US"/>
              </w:rPr>
            </w:pPr>
          </w:p>
          <w:p w14:paraId="7C1778BA" w14:textId="1DD340F5" w:rsidR="005C46D8" w:rsidRPr="00083BA9" w:rsidRDefault="005C46D8" w:rsidP="005C46D8">
            <w:pPr>
              <w:rPr>
                <w:sz w:val="24"/>
                <w:szCs w:val="24"/>
              </w:rPr>
            </w:pPr>
          </w:p>
        </w:tc>
        <w:tc>
          <w:tcPr>
            <w:tcW w:w="6396" w:type="dxa"/>
            <w:gridSpan w:val="2"/>
          </w:tcPr>
          <w:p w14:paraId="4182696B" w14:textId="1D41FBC4" w:rsidR="00C0027E" w:rsidRDefault="005C46D8" w:rsidP="00C0027E">
            <w:pPr>
              <w:rPr>
                <w:sz w:val="24"/>
                <w:szCs w:val="24"/>
              </w:rPr>
            </w:pPr>
            <w:r w:rsidRPr="00083BA9">
              <w:rPr>
                <w:sz w:val="24"/>
                <w:szCs w:val="24"/>
              </w:rPr>
              <w:t>P</w:t>
            </w:r>
            <w:r w:rsidR="00537DF3" w:rsidRPr="00083BA9">
              <w:rPr>
                <w:sz w:val="24"/>
                <w:szCs w:val="24"/>
              </w:rPr>
              <w:t>rocedures</w:t>
            </w:r>
          </w:p>
          <w:p w14:paraId="07644953" w14:textId="463AC537" w:rsidR="00781B79" w:rsidRDefault="00781B79" w:rsidP="001E0B8D">
            <w:pPr>
              <w:pStyle w:val="Ingenmellomrom"/>
              <w:numPr>
                <w:ilvl w:val="0"/>
                <w:numId w:val="25"/>
              </w:numPr>
              <w:rPr>
                <w:sz w:val="24"/>
                <w:szCs w:val="24"/>
              </w:rPr>
            </w:pPr>
            <w:r w:rsidRPr="001E0B8D">
              <w:rPr>
                <w:sz w:val="24"/>
                <w:szCs w:val="24"/>
              </w:rPr>
              <w:t xml:space="preserve">Formation of Examination Committee </w:t>
            </w:r>
          </w:p>
          <w:p w14:paraId="57ACA260" w14:textId="46A7E651" w:rsidR="00592403" w:rsidRPr="001E0B8D" w:rsidRDefault="00592403" w:rsidP="001E0B8D">
            <w:pPr>
              <w:pStyle w:val="Ingenmellomrom"/>
              <w:numPr>
                <w:ilvl w:val="0"/>
                <w:numId w:val="25"/>
              </w:numPr>
              <w:rPr>
                <w:sz w:val="24"/>
                <w:szCs w:val="24"/>
              </w:rPr>
            </w:pPr>
            <w:r w:rsidRPr="00592403">
              <w:rPr>
                <w:sz w:val="24"/>
                <w:szCs w:val="24"/>
              </w:rPr>
              <w:t>Development of a practical project on a given topic</w:t>
            </w:r>
          </w:p>
          <w:p w14:paraId="4784AA8D" w14:textId="1A34DF13" w:rsidR="00C0027E" w:rsidRPr="001E0B8D" w:rsidRDefault="00C0027E" w:rsidP="001E0B8D">
            <w:pPr>
              <w:pStyle w:val="Ingenmellomrom"/>
              <w:numPr>
                <w:ilvl w:val="0"/>
                <w:numId w:val="25"/>
              </w:numPr>
              <w:rPr>
                <w:rFonts w:ascii="Times New Roman" w:eastAsia="Times New Roman" w:hAnsi="Times New Roman" w:cs="Times New Roman"/>
                <w:sz w:val="24"/>
                <w:szCs w:val="24"/>
                <w:lang w:val="en-US"/>
              </w:rPr>
            </w:pPr>
            <w:r w:rsidRPr="001E0B8D">
              <w:rPr>
                <w:rFonts w:ascii="Times New Roman" w:eastAsia="Times New Roman" w:hAnsi="Times New Roman" w:cs="Times New Roman"/>
                <w:sz w:val="24"/>
                <w:szCs w:val="24"/>
                <w:lang w:val="en-US"/>
              </w:rPr>
              <w:t>Practical assessments by marketing and tourism professionals.</w:t>
            </w:r>
          </w:p>
          <w:p w14:paraId="478FB69E" w14:textId="795E9239" w:rsidR="00C0027E" w:rsidRPr="001E0B8D" w:rsidRDefault="00C0027E" w:rsidP="001E0B8D">
            <w:pPr>
              <w:pStyle w:val="Ingenmellomrom"/>
              <w:numPr>
                <w:ilvl w:val="0"/>
                <w:numId w:val="25"/>
              </w:numPr>
              <w:rPr>
                <w:rFonts w:ascii="Times New Roman" w:eastAsia="Times New Roman" w:hAnsi="Times New Roman" w:cs="Times New Roman"/>
                <w:sz w:val="24"/>
                <w:szCs w:val="24"/>
                <w:lang w:val="en-US"/>
              </w:rPr>
            </w:pPr>
            <w:r w:rsidRPr="001E0B8D">
              <w:rPr>
                <w:rFonts w:ascii="Times New Roman" w:eastAsia="Times New Roman" w:hAnsi="Times New Roman" w:cs="Times New Roman"/>
                <w:sz w:val="24"/>
                <w:szCs w:val="24"/>
                <w:lang w:val="en-US"/>
              </w:rPr>
              <w:t>Feedback from test audiences or mentors on digital campaigns.</w:t>
            </w:r>
          </w:p>
          <w:p w14:paraId="6F5DAB9B" w14:textId="3C1C88FF" w:rsidR="00C0027E" w:rsidRPr="001E0B8D" w:rsidRDefault="00C0027E" w:rsidP="001E0B8D">
            <w:pPr>
              <w:pStyle w:val="Ingenmellomrom"/>
              <w:numPr>
                <w:ilvl w:val="0"/>
                <w:numId w:val="25"/>
              </w:numPr>
              <w:rPr>
                <w:rFonts w:ascii="Times New Roman" w:eastAsia="Times New Roman" w:hAnsi="Times New Roman" w:cs="Times New Roman"/>
                <w:sz w:val="24"/>
                <w:szCs w:val="24"/>
                <w:lang w:val="en-US"/>
              </w:rPr>
            </w:pPr>
            <w:r w:rsidRPr="001E0B8D">
              <w:rPr>
                <w:rFonts w:ascii="Times New Roman" w:eastAsia="Times New Roman" w:hAnsi="Times New Roman" w:cs="Times New Roman"/>
                <w:sz w:val="24"/>
                <w:szCs w:val="24"/>
                <w:lang w:val="en-US"/>
              </w:rPr>
              <w:t>Online quizzes covering digital marketing principles and sustainability practices.</w:t>
            </w:r>
          </w:p>
          <w:p w14:paraId="1077B7AD" w14:textId="778D3BD6" w:rsidR="005C46D8" w:rsidRPr="00083BA9" w:rsidRDefault="00C0027E" w:rsidP="001E0B8D">
            <w:pPr>
              <w:pStyle w:val="Ingenmellomrom"/>
              <w:numPr>
                <w:ilvl w:val="0"/>
                <w:numId w:val="25"/>
              </w:numPr>
            </w:pPr>
            <w:proofErr w:type="gramStart"/>
            <w:r w:rsidRPr="001E0B8D">
              <w:rPr>
                <w:rFonts w:ascii="Times New Roman" w:eastAsia="Times New Roman" w:hAnsi="Symbol" w:cs="Times New Roman"/>
                <w:sz w:val="24"/>
                <w:szCs w:val="24"/>
                <w:lang w:val="en-US"/>
              </w:rPr>
              <w:t></w:t>
            </w:r>
            <w:r w:rsidRPr="001E0B8D">
              <w:rPr>
                <w:rFonts w:ascii="Times New Roman" w:eastAsia="Times New Roman" w:hAnsi="Times New Roman" w:cs="Times New Roman"/>
                <w:sz w:val="24"/>
                <w:szCs w:val="24"/>
                <w:lang w:val="en-US"/>
              </w:rPr>
              <w:t xml:space="preserve">  Evaluation</w:t>
            </w:r>
            <w:proofErr w:type="gramEnd"/>
            <w:r w:rsidRPr="001E0B8D">
              <w:rPr>
                <w:rFonts w:ascii="Times New Roman" w:eastAsia="Times New Roman" w:hAnsi="Times New Roman" w:cs="Times New Roman"/>
                <w:sz w:val="24"/>
                <w:szCs w:val="24"/>
                <w:lang w:val="en-US"/>
              </w:rPr>
              <w:t xml:space="preserve"> of troubleshooting scenarios (e.g., handling double bookings, managing online reviews).</w:t>
            </w:r>
          </w:p>
        </w:tc>
      </w:tr>
      <w:tr w:rsidR="00537DF3" w14:paraId="313B31BF" w14:textId="77777777" w:rsidTr="005D5FF4">
        <w:tc>
          <w:tcPr>
            <w:tcW w:w="1607" w:type="dxa"/>
            <w:vMerge/>
          </w:tcPr>
          <w:p w14:paraId="049F31CB" w14:textId="77777777" w:rsidR="00537DF3" w:rsidRDefault="00537DF3">
            <w:pPr>
              <w:rPr>
                <w:b/>
                <w:color w:val="0070C0"/>
                <w:sz w:val="44"/>
                <w:szCs w:val="44"/>
              </w:rPr>
            </w:pPr>
          </w:p>
        </w:tc>
        <w:tc>
          <w:tcPr>
            <w:tcW w:w="2310" w:type="dxa"/>
          </w:tcPr>
          <w:p w14:paraId="0581235E" w14:textId="77777777" w:rsidR="00537DF3" w:rsidRPr="00537DF3" w:rsidRDefault="00537DF3">
            <w:pPr>
              <w:rPr>
                <w:color w:val="0070C0"/>
                <w:sz w:val="24"/>
                <w:szCs w:val="24"/>
              </w:rPr>
            </w:pPr>
            <w:r>
              <w:rPr>
                <w:color w:val="0070C0"/>
                <w:sz w:val="24"/>
                <w:szCs w:val="24"/>
              </w:rPr>
              <w:t>Recognised/accepted (documented by Mo</w:t>
            </w:r>
            <w:r>
              <w:rPr>
                <w:color w:val="0070C0"/>
                <w:sz w:val="24"/>
                <w:szCs w:val="24"/>
                <w:u w:val="single"/>
              </w:rPr>
              <w:t>U</w:t>
            </w:r>
            <w:r>
              <w:rPr>
                <w:color w:val="0070C0"/>
                <w:sz w:val="24"/>
                <w:szCs w:val="24"/>
              </w:rPr>
              <w:t>)</w:t>
            </w:r>
          </w:p>
        </w:tc>
        <w:tc>
          <w:tcPr>
            <w:tcW w:w="10568" w:type="dxa"/>
            <w:gridSpan w:val="4"/>
          </w:tcPr>
          <w:p w14:paraId="230640B8" w14:textId="77777777" w:rsidR="00781B79" w:rsidRPr="00BC64C0" w:rsidRDefault="00781B79" w:rsidP="00781B79">
            <w:pPr>
              <w:rPr>
                <w:sz w:val="24"/>
                <w:szCs w:val="24"/>
              </w:rPr>
            </w:pPr>
            <w:r w:rsidRPr="00BC64C0">
              <w:rPr>
                <w:sz w:val="24"/>
                <w:szCs w:val="24"/>
              </w:rPr>
              <w:t>VET Centre</w:t>
            </w:r>
          </w:p>
          <w:p w14:paraId="1B20B6A1" w14:textId="54494DC4" w:rsidR="00781B79" w:rsidRDefault="00781B79">
            <w:pPr>
              <w:rPr>
                <w:sz w:val="24"/>
                <w:szCs w:val="24"/>
              </w:rPr>
            </w:pPr>
            <w:r w:rsidRPr="00BC64C0">
              <w:rPr>
                <w:sz w:val="24"/>
                <w:szCs w:val="24"/>
              </w:rPr>
              <w:t xml:space="preserve">Examination </w:t>
            </w:r>
            <w:r>
              <w:rPr>
                <w:sz w:val="24"/>
                <w:szCs w:val="24"/>
              </w:rPr>
              <w:t>C</w:t>
            </w:r>
            <w:r w:rsidRPr="00BC64C0">
              <w:rPr>
                <w:sz w:val="24"/>
                <w:szCs w:val="24"/>
              </w:rPr>
              <w:t>entre</w:t>
            </w:r>
          </w:p>
          <w:p w14:paraId="25B232AD" w14:textId="57DB8240" w:rsidR="00537DF3" w:rsidRDefault="00537DF3">
            <w:pPr>
              <w:rPr>
                <w:sz w:val="24"/>
                <w:szCs w:val="24"/>
              </w:rPr>
            </w:pPr>
            <w:r w:rsidRPr="00537DF3">
              <w:rPr>
                <w:sz w:val="24"/>
                <w:szCs w:val="24"/>
              </w:rPr>
              <w:t>Name of companies</w:t>
            </w:r>
            <w:r w:rsidR="00D27D9F">
              <w:rPr>
                <w:sz w:val="24"/>
                <w:szCs w:val="24"/>
              </w:rPr>
              <w:t xml:space="preserve">: RDA for </w:t>
            </w:r>
            <w:proofErr w:type="spellStart"/>
            <w:r w:rsidR="00D27D9F">
              <w:rPr>
                <w:sz w:val="24"/>
                <w:szCs w:val="24"/>
              </w:rPr>
              <w:t>Bjelasica</w:t>
            </w:r>
            <w:proofErr w:type="spellEnd"/>
            <w:r w:rsidR="00D27D9F">
              <w:rPr>
                <w:sz w:val="24"/>
                <w:szCs w:val="24"/>
              </w:rPr>
              <w:t xml:space="preserve">, </w:t>
            </w:r>
            <w:proofErr w:type="spellStart"/>
            <w:r w:rsidR="00D27D9F">
              <w:rPr>
                <w:sz w:val="24"/>
                <w:szCs w:val="24"/>
              </w:rPr>
              <w:t>Komovi</w:t>
            </w:r>
            <w:proofErr w:type="spellEnd"/>
            <w:r w:rsidR="00D27D9F">
              <w:rPr>
                <w:sz w:val="24"/>
                <w:szCs w:val="24"/>
              </w:rPr>
              <w:t xml:space="preserve"> and Prokletije</w:t>
            </w:r>
          </w:p>
          <w:p w14:paraId="1281C75B" w14:textId="26E8097D" w:rsidR="005C46D8" w:rsidRPr="005C46D8" w:rsidRDefault="00057C43" w:rsidP="005C46D8">
            <w:pPr>
              <w:rPr>
                <w:color w:val="000000" w:themeColor="text1"/>
                <w:sz w:val="24"/>
                <w:szCs w:val="24"/>
              </w:rPr>
            </w:pPr>
            <w:r>
              <w:rPr>
                <w:color w:val="000000" w:themeColor="text1"/>
                <w:sz w:val="24"/>
                <w:szCs w:val="24"/>
              </w:rPr>
              <w:t xml:space="preserve">Tourist organisation </w:t>
            </w:r>
            <w:proofErr w:type="spellStart"/>
            <w:r>
              <w:rPr>
                <w:color w:val="000000" w:themeColor="text1"/>
                <w:sz w:val="24"/>
                <w:szCs w:val="24"/>
              </w:rPr>
              <w:t>Berane</w:t>
            </w:r>
            <w:proofErr w:type="spellEnd"/>
          </w:p>
          <w:p w14:paraId="6D1BEBE0" w14:textId="136A0907" w:rsidR="005C46D8" w:rsidRPr="00537DF3" w:rsidRDefault="005C46D8" w:rsidP="005C46D8">
            <w:pPr>
              <w:rPr>
                <w:color w:val="0070C0"/>
                <w:sz w:val="24"/>
                <w:szCs w:val="24"/>
              </w:rPr>
            </w:pPr>
          </w:p>
        </w:tc>
      </w:tr>
      <w:tr w:rsidR="00537DF3" w14:paraId="13E4864C" w14:textId="77777777" w:rsidTr="005D5FF4">
        <w:tc>
          <w:tcPr>
            <w:tcW w:w="1607" w:type="dxa"/>
            <w:vMerge/>
          </w:tcPr>
          <w:p w14:paraId="53128261" w14:textId="77777777" w:rsidR="00537DF3" w:rsidRDefault="00537DF3">
            <w:pPr>
              <w:rPr>
                <w:b/>
                <w:color w:val="0070C0"/>
                <w:sz w:val="44"/>
                <w:szCs w:val="44"/>
              </w:rPr>
            </w:pPr>
            <w:permStart w:id="234766253" w:edGrp="everyone" w:colFirst="2" w:colLast="2"/>
          </w:p>
        </w:tc>
        <w:tc>
          <w:tcPr>
            <w:tcW w:w="2310" w:type="dxa"/>
          </w:tcPr>
          <w:p w14:paraId="2B366BA6" w14:textId="77777777" w:rsidR="00537DF3" w:rsidRDefault="00537DF3">
            <w:pPr>
              <w:rPr>
                <w:color w:val="0070C0"/>
                <w:sz w:val="24"/>
                <w:szCs w:val="24"/>
              </w:rPr>
            </w:pPr>
            <w:r>
              <w:rPr>
                <w:color w:val="0070C0"/>
                <w:sz w:val="24"/>
                <w:szCs w:val="24"/>
              </w:rPr>
              <w:t>Provider(s)</w:t>
            </w:r>
          </w:p>
        </w:tc>
        <w:tc>
          <w:tcPr>
            <w:tcW w:w="10568" w:type="dxa"/>
            <w:gridSpan w:val="4"/>
          </w:tcPr>
          <w:p w14:paraId="449DCDE9" w14:textId="43AB654D" w:rsidR="005C46D8" w:rsidRPr="005C46D8" w:rsidRDefault="00C0027E" w:rsidP="005C46D8">
            <w:pPr>
              <w:rPr>
                <w:sz w:val="24"/>
                <w:szCs w:val="24"/>
              </w:rPr>
            </w:pPr>
            <w:r>
              <w:rPr>
                <w:sz w:val="24"/>
                <w:szCs w:val="24"/>
              </w:rPr>
              <w:t xml:space="preserve">Vocational </w:t>
            </w:r>
            <w:r w:rsidR="00D934F7">
              <w:rPr>
                <w:sz w:val="24"/>
                <w:szCs w:val="24"/>
              </w:rPr>
              <w:t xml:space="preserve">schools </w:t>
            </w:r>
          </w:p>
          <w:p w14:paraId="172B0941" w14:textId="77777777" w:rsidR="00537DF3" w:rsidRDefault="005C46D8" w:rsidP="005C46D8">
            <w:pPr>
              <w:rPr>
                <w:sz w:val="24"/>
                <w:szCs w:val="24"/>
              </w:rPr>
            </w:pPr>
            <w:r w:rsidRPr="005C46D8">
              <w:rPr>
                <w:sz w:val="24"/>
                <w:szCs w:val="24"/>
              </w:rPr>
              <w:t xml:space="preserve">Professional training </w:t>
            </w:r>
            <w:r w:rsidR="00D934F7" w:rsidRPr="005C46D8">
              <w:rPr>
                <w:sz w:val="24"/>
                <w:szCs w:val="24"/>
              </w:rPr>
              <w:t>centres</w:t>
            </w:r>
          </w:p>
          <w:p w14:paraId="62486C05" w14:textId="1AD3B6B9" w:rsidR="00C0027E" w:rsidRPr="00537DF3" w:rsidRDefault="00C0027E" w:rsidP="005C46D8">
            <w:pPr>
              <w:rPr>
                <w:sz w:val="24"/>
                <w:szCs w:val="24"/>
              </w:rPr>
            </w:pPr>
            <w:r>
              <w:t>NGOs specializing in tourism and rural development.</w:t>
            </w:r>
          </w:p>
        </w:tc>
      </w:tr>
      <w:permEnd w:id="234766253"/>
      <w:tr w:rsidR="00537DF3" w14:paraId="440F95A2" w14:textId="77777777" w:rsidTr="005D5FF4">
        <w:trPr>
          <w:trHeight w:val="588"/>
        </w:trPr>
        <w:tc>
          <w:tcPr>
            <w:tcW w:w="1607" w:type="dxa"/>
            <w:vMerge w:val="restart"/>
          </w:tcPr>
          <w:p w14:paraId="3C29D021" w14:textId="77777777" w:rsidR="00537DF3" w:rsidRPr="00537DF3" w:rsidRDefault="00537DF3">
            <w:pPr>
              <w:rPr>
                <w:b/>
                <w:color w:val="0070C0"/>
                <w:sz w:val="28"/>
                <w:szCs w:val="28"/>
              </w:rPr>
            </w:pPr>
            <w:r w:rsidRPr="00537DF3">
              <w:rPr>
                <w:b/>
                <w:color w:val="0070C0"/>
                <w:sz w:val="28"/>
                <w:szCs w:val="28"/>
              </w:rPr>
              <w:t>Additional information</w:t>
            </w:r>
          </w:p>
          <w:p w14:paraId="5B9DC579" w14:textId="77777777" w:rsidR="00537DF3" w:rsidRPr="00537DF3" w:rsidRDefault="00537DF3">
            <w:pPr>
              <w:rPr>
                <w:b/>
                <w:color w:val="0070C0"/>
                <w:sz w:val="28"/>
                <w:szCs w:val="28"/>
              </w:rPr>
            </w:pPr>
            <w:r w:rsidRPr="00537DF3">
              <w:rPr>
                <w:b/>
                <w:color w:val="0070C0"/>
                <w:sz w:val="28"/>
                <w:szCs w:val="28"/>
              </w:rPr>
              <w:lastRenderedPageBreak/>
              <w:t>(if needed)</w:t>
            </w:r>
          </w:p>
        </w:tc>
        <w:tc>
          <w:tcPr>
            <w:tcW w:w="2310" w:type="dxa"/>
          </w:tcPr>
          <w:p w14:paraId="1B2FC81E" w14:textId="77777777" w:rsidR="00537DF3" w:rsidRDefault="00537DF3">
            <w:pPr>
              <w:rPr>
                <w:color w:val="0070C0"/>
                <w:sz w:val="24"/>
                <w:szCs w:val="24"/>
              </w:rPr>
            </w:pPr>
            <w:r w:rsidRPr="00537DF3">
              <w:rPr>
                <w:color w:val="0070C0"/>
                <w:sz w:val="24"/>
                <w:szCs w:val="24"/>
              </w:rPr>
              <w:lastRenderedPageBreak/>
              <w:t>Entry level / prerequisites</w:t>
            </w:r>
          </w:p>
          <w:p w14:paraId="4101652C" w14:textId="77777777" w:rsidR="00537DF3" w:rsidRPr="00537DF3" w:rsidRDefault="00537DF3">
            <w:pPr>
              <w:rPr>
                <w:color w:val="0070C0"/>
                <w:sz w:val="24"/>
                <w:szCs w:val="24"/>
              </w:rPr>
            </w:pPr>
          </w:p>
        </w:tc>
        <w:tc>
          <w:tcPr>
            <w:tcW w:w="10568" w:type="dxa"/>
            <w:gridSpan w:val="4"/>
            <w:vMerge w:val="restart"/>
          </w:tcPr>
          <w:p w14:paraId="479E9301" w14:textId="77777777" w:rsidR="00C0027E" w:rsidRPr="00C0027E" w:rsidRDefault="00C0027E" w:rsidP="00C0027E">
            <w:pPr>
              <w:rPr>
                <w:rFonts w:ascii="Times New Roman" w:eastAsia="Times New Roman" w:hAnsi="Times New Roman" w:cs="Times New Roman"/>
                <w:sz w:val="24"/>
                <w:szCs w:val="24"/>
                <w:lang w:val="en-US"/>
              </w:rPr>
            </w:pPr>
            <w:permStart w:id="830831335" w:edGrp="everyone"/>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Basic</w:t>
            </w:r>
            <w:proofErr w:type="gramEnd"/>
            <w:r w:rsidRPr="00C0027E">
              <w:rPr>
                <w:rFonts w:ascii="Times New Roman" w:eastAsia="Times New Roman" w:hAnsi="Times New Roman" w:cs="Times New Roman"/>
                <w:sz w:val="24"/>
                <w:szCs w:val="24"/>
                <w:lang w:val="en-US"/>
              </w:rPr>
              <w:t xml:space="preserve"> knowledge of digital marketing principles.</w:t>
            </w:r>
          </w:p>
          <w:p w14:paraId="297A6D7F" w14:textId="77777777" w:rsidR="00C0027E" w:rsidRPr="00C0027E" w:rsidRDefault="00C0027E" w:rsidP="00C0027E">
            <w:pPr>
              <w:rPr>
                <w:rFonts w:ascii="Times New Roman" w:eastAsia="Times New Roman" w:hAnsi="Times New Roman" w:cs="Times New Roman"/>
                <w:sz w:val="24"/>
                <w:szCs w:val="24"/>
                <w:lang w:val="en-US"/>
              </w:rPr>
            </w:pPr>
            <w:proofErr w:type="gramStart"/>
            <w:r w:rsidRPr="00C0027E">
              <w:rPr>
                <w:rFonts w:ascii="Times New Roman" w:eastAsia="Times New Roman" w:hAnsi="Symbol" w:cs="Times New Roman"/>
                <w:sz w:val="24"/>
                <w:szCs w:val="24"/>
                <w:lang w:val="en-US"/>
              </w:rPr>
              <w:t></w:t>
            </w:r>
            <w:r w:rsidRPr="00C0027E">
              <w:rPr>
                <w:rFonts w:ascii="Times New Roman" w:eastAsia="Times New Roman" w:hAnsi="Times New Roman" w:cs="Times New Roman"/>
                <w:sz w:val="24"/>
                <w:szCs w:val="24"/>
                <w:lang w:val="en-US"/>
              </w:rPr>
              <w:t xml:space="preserve">  Interest</w:t>
            </w:r>
            <w:proofErr w:type="gramEnd"/>
            <w:r w:rsidRPr="00C0027E">
              <w:rPr>
                <w:rFonts w:ascii="Times New Roman" w:eastAsia="Times New Roman" w:hAnsi="Times New Roman" w:cs="Times New Roman"/>
                <w:sz w:val="24"/>
                <w:szCs w:val="24"/>
                <w:lang w:val="en-US"/>
              </w:rPr>
              <w:t xml:space="preserve"> in rural tourism and online tools</w:t>
            </w:r>
            <w:permEnd w:id="830831335"/>
            <w:r w:rsidRPr="00C0027E">
              <w:rPr>
                <w:rFonts w:ascii="Times New Roman" w:eastAsia="Times New Roman" w:hAnsi="Times New Roman" w:cs="Times New Roman"/>
                <w:sz w:val="24"/>
                <w:szCs w:val="24"/>
                <w:lang w:val="en-US"/>
              </w:rPr>
              <w:t>.</w:t>
            </w:r>
          </w:p>
          <w:p w14:paraId="425DA449" w14:textId="77777777" w:rsidR="00C0027E" w:rsidRDefault="00C0027E" w:rsidP="00C0027E">
            <w:pPr>
              <w:rPr>
                <w:rFonts w:ascii="Times New Roman" w:eastAsia="Times New Roman" w:hAnsi="Times New Roman" w:cs="Times New Roman"/>
                <w:sz w:val="24"/>
                <w:szCs w:val="24"/>
                <w:lang w:val="en-US"/>
              </w:rPr>
            </w:pPr>
            <w:permStart w:id="877202290" w:edGrp="everyone"/>
            <w:proofErr w:type="gramStart"/>
            <w:r w:rsidRPr="00C0027E">
              <w:rPr>
                <w:rFonts w:ascii="Times New Roman" w:eastAsia="Times New Roman" w:hAnsi="Symbol" w:cs="Times New Roman"/>
                <w:sz w:val="24"/>
                <w:szCs w:val="24"/>
                <w:lang w:val="en-US"/>
              </w:rPr>
              <w:lastRenderedPageBreak/>
              <w:t></w:t>
            </w:r>
            <w:r w:rsidRPr="00C0027E">
              <w:rPr>
                <w:rFonts w:ascii="Times New Roman" w:eastAsia="Times New Roman" w:hAnsi="Times New Roman" w:cs="Times New Roman"/>
                <w:sz w:val="24"/>
                <w:szCs w:val="24"/>
                <w:lang w:val="en-US"/>
              </w:rPr>
              <w:t xml:space="preserve">  Familiarity</w:t>
            </w:r>
            <w:proofErr w:type="gramEnd"/>
            <w:r w:rsidRPr="00C0027E">
              <w:rPr>
                <w:rFonts w:ascii="Times New Roman" w:eastAsia="Times New Roman" w:hAnsi="Times New Roman" w:cs="Times New Roman"/>
                <w:sz w:val="24"/>
                <w:szCs w:val="24"/>
                <w:lang w:val="en-US"/>
              </w:rPr>
              <w:t xml:space="preserve"> with computers and social media platforms.</w:t>
            </w:r>
          </w:p>
          <w:p w14:paraId="15F86E37" w14:textId="77777777" w:rsidR="00C0027E" w:rsidRDefault="00C0027E" w:rsidP="00C0027E">
            <w:pPr>
              <w:rPr>
                <w:rFonts w:ascii="Times New Roman" w:eastAsia="Times New Roman" w:hAnsi="Times New Roman" w:cs="Times New Roman"/>
                <w:sz w:val="24"/>
                <w:szCs w:val="24"/>
                <w:lang w:val="en-US"/>
              </w:rPr>
            </w:pPr>
          </w:p>
          <w:p w14:paraId="64A613B8" w14:textId="77777777" w:rsidR="00C0027E" w:rsidRPr="00C0027E" w:rsidRDefault="00C0027E" w:rsidP="00C0027E">
            <w:pPr>
              <w:numPr>
                <w:ilvl w:val="0"/>
                <w:numId w:val="19"/>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b/>
                <w:bCs/>
                <w:sz w:val="24"/>
                <w:szCs w:val="24"/>
                <w:lang w:val="en-US"/>
              </w:rPr>
              <w:t>Theoretical Learning (20 hours):</w:t>
            </w:r>
            <w:r w:rsidRPr="00C0027E">
              <w:rPr>
                <w:rFonts w:ascii="Times New Roman" w:eastAsia="Times New Roman" w:hAnsi="Times New Roman" w:cs="Times New Roman"/>
                <w:sz w:val="24"/>
                <w:szCs w:val="24"/>
                <w:lang w:val="en-US"/>
              </w:rPr>
              <w:t xml:space="preserve"> Digital marketing fundamentals and sustainable tourism.</w:t>
            </w:r>
          </w:p>
          <w:p w14:paraId="524F75B3" w14:textId="77777777" w:rsidR="00C0027E" w:rsidRPr="00C0027E" w:rsidRDefault="00C0027E" w:rsidP="00C0027E">
            <w:pPr>
              <w:numPr>
                <w:ilvl w:val="0"/>
                <w:numId w:val="19"/>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b/>
                <w:bCs/>
                <w:sz w:val="24"/>
                <w:szCs w:val="24"/>
                <w:lang w:val="en-US"/>
              </w:rPr>
              <w:t>Practical Training (30 hours):</w:t>
            </w:r>
            <w:r w:rsidRPr="00C0027E">
              <w:rPr>
                <w:rFonts w:ascii="Times New Roman" w:eastAsia="Times New Roman" w:hAnsi="Times New Roman" w:cs="Times New Roman"/>
                <w:sz w:val="24"/>
                <w:szCs w:val="24"/>
                <w:lang w:val="en-US"/>
              </w:rPr>
              <w:t xml:space="preserve"> Social media management, content creation, and booking platform optimization.</w:t>
            </w:r>
          </w:p>
          <w:p w14:paraId="4D633788" w14:textId="77777777" w:rsidR="00C0027E" w:rsidRPr="00C0027E" w:rsidRDefault="00C0027E" w:rsidP="00C0027E">
            <w:pPr>
              <w:numPr>
                <w:ilvl w:val="0"/>
                <w:numId w:val="19"/>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b/>
                <w:bCs/>
                <w:sz w:val="24"/>
                <w:szCs w:val="24"/>
                <w:lang w:val="en-US"/>
              </w:rPr>
              <w:t>Self-Study (20 hours):</w:t>
            </w:r>
            <w:r w:rsidRPr="00C0027E">
              <w:rPr>
                <w:rFonts w:ascii="Times New Roman" w:eastAsia="Times New Roman" w:hAnsi="Times New Roman" w:cs="Times New Roman"/>
                <w:sz w:val="24"/>
                <w:szCs w:val="24"/>
                <w:lang w:val="en-US"/>
              </w:rPr>
              <w:t xml:space="preserve"> Designing campaigns and developing promotional content.</w:t>
            </w:r>
          </w:p>
          <w:p w14:paraId="72563EA2" w14:textId="77777777" w:rsidR="00C0027E" w:rsidRPr="00C0027E" w:rsidRDefault="00C0027E" w:rsidP="00C0027E">
            <w:pPr>
              <w:numPr>
                <w:ilvl w:val="0"/>
                <w:numId w:val="19"/>
              </w:num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b/>
                <w:bCs/>
                <w:sz w:val="24"/>
                <w:szCs w:val="24"/>
                <w:lang w:val="en-US"/>
              </w:rPr>
              <w:t>Assessment (10 hours):</w:t>
            </w:r>
            <w:r w:rsidRPr="00C0027E">
              <w:rPr>
                <w:rFonts w:ascii="Times New Roman" w:eastAsia="Times New Roman" w:hAnsi="Times New Roman" w:cs="Times New Roman"/>
                <w:sz w:val="24"/>
                <w:szCs w:val="24"/>
                <w:lang w:val="en-US"/>
              </w:rPr>
              <w:t xml:space="preserve"> Portfolio preparation and presentation.</w:t>
            </w:r>
          </w:p>
          <w:permEnd w:id="877202290"/>
          <w:p w14:paraId="71ADD212" w14:textId="77777777" w:rsidR="00C0027E" w:rsidRPr="00C0027E" w:rsidRDefault="00C0027E" w:rsidP="00C0027E">
            <w:pPr>
              <w:spacing w:before="100" w:beforeAutospacing="1" w:after="100" w:afterAutospacing="1"/>
              <w:rPr>
                <w:rFonts w:ascii="Times New Roman" w:eastAsia="Times New Roman" w:hAnsi="Times New Roman" w:cs="Times New Roman"/>
                <w:sz w:val="24"/>
                <w:szCs w:val="24"/>
                <w:lang w:val="en-US"/>
              </w:rPr>
            </w:pPr>
            <w:r w:rsidRPr="00C0027E">
              <w:rPr>
                <w:rFonts w:ascii="Times New Roman" w:eastAsia="Times New Roman" w:hAnsi="Times New Roman" w:cs="Times New Roman"/>
                <w:b/>
                <w:bCs/>
                <w:sz w:val="24"/>
                <w:szCs w:val="24"/>
                <w:lang w:val="en-US"/>
              </w:rPr>
              <w:t>Total Hours:</w:t>
            </w:r>
            <w:r w:rsidRPr="00C0027E">
              <w:rPr>
                <w:rFonts w:ascii="Times New Roman" w:eastAsia="Times New Roman" w:hAnsi="Times New Roman" w:cs="Times New Roman"/>
                <w:sz w:val="24"/>
                <w:szCs w:val="24"/>
                <w:lang w:val="en-US"/>
              </w:rPr>
              <w:t xml:space="preserve"> 80 hours </w:t>
            </w:r>
          </w:p>
          <w:p w14:paraId="4B99056E" w14:textId="1D74694D" w:rsidR="00537DF3" w:rsidRPr="009C6F01" w:rsidRDefault="00537DF3" w:rsidP="00C0027E">
            <w:pPr>
              <w:rPr>
                <w:b/>
                <w:color w:val="0070C0"/>
                <w:sz w:val="24"/>
                <w:szCs w:val="24"/>
              </w:rPr>
            </w:pPr>
          </w:p>
        </w:tc>
      </w:tr>
      <w:tr w:rsidR="00537DF3" w14:paraId="7B696410" w14:textId="77777777" w:rsidTr="005D5FF4">
        <w:trPr>
          <w:trHeight w:val="294"/>
        </w:trPr>
        <w:tc>
          <w:tcPr>
            <w:tcW w:w="1607" w:type="dxa"/>
            <w:vMerge/>
          </w:tcPr>
          <w:p w14:paraId="1299C43A" w14:textId="77777777" w:rsidR="00537DF3" w:rsidRPr="00537DF3" w:rsidRDefault="00537DF3">
            <w:pPr>
              <w:rPr>
                <w:b/>
                <w:color w:val="0070C0"/>
                <w:sz w:val="28"/>
                <w:szCs w:val="28"/>
              </w:rPr>
            </w:pPr>
          </w:p>
        </w:tc>
        <w:tc>
          <w:tcPr>
            <w:tcW w:w="2310" w:type="dxa"/>
          </w:tcPr>
          <w:p w14:paraId="0793595C" w14:textId="77777777" w:rsidR="00C0027E" w:rsidRDefault="00C0027E">
            <w:pPr>
              <w:rPr>
                <w:color w:val="0070C0"/>
                <w:sz w:val="24"/>
                <w:szCs w:val="24"/>
              </w:rPr>
            </w:pPr>
          </w:p>
          <w:p w14:paraId="0B60BBB1" w14:textId="3460FB3E" w:rsidR="00537DF3" w:rsidRPr="00537DF3" w:rsidRDefault="00537DF3">
            <w:pPr>
              <w:rPr>
                <w:color w:val="0070C0"/>
                <w:sz w:val="24"/>
                <w:szCs w:val="24"/>
              </w:rPr>
            </w:pPr>
            <w:r>
              <w:rPr>
                <w:color w:val="0070C0"/>
                <w:sz w:val="24"/>
                <w:szCs w:val="24"/>
              </w:rPr>
              <w:t>Possible duration (recommendation)</w:t>
            </w:r>
          </w:p>
        </w:tc>
        <w:tc>
          <w:tcPr>
            <w:tcW w:w="10568" w:type="dxa"/>
            <w:gridSpan w:val="4"/>
            <w:vMerge/>
          </w:tcPr>
          <w:p w14:paraId="4DDBEF00" w14:textId="77777777" w:rsidR="00537DF3" w:rsidRPr="009C6F01" w:rsidRDefault="00537DF3">
            <w:pPr>
              <w:rPr>
                <w:b/>
                <w:color w:val="0070C0"/>
                <w:sz w:val="24"/>
                <w:szCs w:val="24"/>
              </w:rPr>
            </w:pPr>
          </w:p>
        </w:tc>
      </w:tr>
      <w:tr w:rsidR="00537DF3" w14:paraId="3461D779" w14:textId="77777777" w:rsidTr="005D5FF4">
        <w:trPr>
          <w:trHeight w:val="294"/>
        </w:trPr>
        <w:tc>
          <w:tcPr>
            <w:tcW w:w="1607" w:type="dxa"/>
            <w:vMerge/>
          </w:tcPr>
          <w:p w14:paraId="3CF2D8B6" w14:textId="77777777" w:rsidR="00537DF3" w:rsidRPr="00537DF3" w:rsidRDefault="00537DF3">
            <w:pPr>
              <w:rPr>
                <w:b/>
                <w:color w:val="0070C0"/>
                <w:sz w:val="28"/>
                <w:szCs w:val="28"/>
              </w:rPr>
            </w:pPr>
          </w:p>
        </w:tc>
        <w:tc>
          <w:tcPr>
            <w:tcW w:w="2310" w:type="dxa"/>
          </w:tcPr>
          <w:p w14:paraId="1FC39945" w14:textId="77777777" w:rsidR="00537DF3" w:rsidRDefault="00537DF3" w:rsidP="00083BA9">
            <w:pPr>
              <w:rPr>
                <w:color w:val="0070C0"/>
                <w:sz w:val="24"/>
                <w:szCs w:val="24"/>
              </w:rPr>
            </w:pPr>
          </w:p>
        </w:tc>
        <w:tc>
          <w:tcPr>
            <w:tcW w:w="10568" w:type="dxa"/>
            <w:gridSpan w:val="4"/>
            <w:vMerge/>
          </w:tcPr>
          <w:p w14:paraId="0562CB0E" w14:textId="77777777" w:rsidR="00537DF3" w:rsidRPr="009C6F01" w:rsidRDefault="00537DF3">
            <w:pPr>
              <w:rPr>
                <w:b/>
                <w:color w:val="0070C0"/>
                <w:sz w:val="24"/>
                <w:szCs w:val="24"/>
              </w:rPr>
            </w:pPr>
          </w:p>
        </w:tc>
      </w:tr>
      <w:tr w:rsidR="00537DF3" w14:paraId="7C7C41F7" w14:textId="77777777" w:rsidTr="005D5FF4">
        <w:trPr>
          <w:trHeight w:val="876"/>
        </w:trPr>
        <w:tc>
          <w:tcPr>
            <w:tcW w:w="1607" w:type="dxa"/>
            <w:vMerge w:val="restart"/>
          </w:tcPr>
          <w:p w14:paraId="25B13D95" w14:textId="77777777" w:rsidR="00537DF3" w:rsidRPr="00537DF3" w:rsidRDefault="00537DF3">
            <w:pPr>
              <w:rPr>
                <w:b/>
                <w:color w:val="0070C0"/>
                <w:sz w:val="28"/>
                <w:szCs w:val="28"/>
              </w:rPr>
            </w:pPr>
            <w:permStart w:id="884899005" w:edGrp="everyone" w:colFirst="2" w:colLast="2"/>
            <w:r w:rsidRPr="00537DF3">
              <w:rPr>
                <w:b/>
                <w:color w:val="0070C0"/>
                <w:sz w:val="28"/>
                <w:szCs w:val="28"/>
              </w:rPr>
              <w:t>Specific content (national)</w:t>
            </w:r>
          </w:p>
          <w:p w14:paraId="23285915" w14:textId="77777777" w:rsidR="00537DF3" w:rsidRPr="00537DF3" w:rsidRDefault="00537DF3">
            <w:pPr>
              <w:rPr>
                <w:b/>
                <w:color w:val="0070C0"/>
                <w:sz w:val="28"/>
                <w:szCs w:val="28"/>
              </w:rPr>
            </w:pPr>
            <w:r w:rsidRPr="00537DF3">
              <w:rPr>
                <w:b/>
                <w:color w:val="0070C0"/>
                <w:sz w:val="28"/>
                <w:szCs w:val="28"/>
              </w:rPr>
              <w:t>(if needed)</w:t>
            </w:r>
          </w:p>
        </w:tc>
        <w:tc>
          <w:tcPr>
            <w:tcW w:w="2310" w:type="dxa"/>
          </w:tcPr>
          <w:p w14:paraId="62505B77" w14:textId="77777777" w:rsidR="00537DF3" w:rsidRDefault="00537DF3">
            <w:pPr>
              <w:rPr>
                <w:color w:val="0070C0"/>
                <w:sz w:val="24"/>
                <w:szCs w:val="24"/>
              </w:rPr>
            </w:pPr>
            <w:r w:rsidRPr="00537DF3">
              <w:rPr>
                <w:color w:val="0070C0"/>
                <w:sz w:val="24"/>
                <w:szCs w:val="24"/>
              </w:rPr>
              <w:t>Position in the chain of educational programmes</w:t>
            </w:r>
          </w:p>
          <w:p w14:paraId="34CE0A41" w14:textId="77777777" w:rsidR="00537DF3" w:rsidRPr="00537DF3" w:rsidRDefault="00537DF3">
            <w:pPr>
              <w:rPr>
                <w:color w:val="0070C0"/>
                <w:sz w:val="24"/>
                <w:szCs w:val="24"/>
              </w:rPr>
            </w:pPr>
          </w:p>
        </w:tc>
        <w:tc>
          <w:tcPr>
            <w:tcW w:w="10568" w:type="dxa"/>
            <w:gridSpan w:val="4"/>
            <w:vMerge w:val="restart"/>
          </w:tcPr>
          <w:p w14:paraId="62EBF3C5" w14:textId="3608A883" w:rsidR="00537DF3" w:rsidRPr="009C6F01" w:rsidRDefault="00F91A1C" w:rsidP="00C70603">
            <w:pPr>
              <w:rPr>
                <w:b/>
                <w:color w:val="0070C0"/>
                <w:sz w:val="24"/>
                <w:szCs w:val="24"/>
              </w:rPr>
            </w:pPr>
            <w:r>
              <w:t>Level III-IV of NQF</w:t>
            </w:r>
          </w:p>
        </w:tc>
      </w:tr>
      <w:permEnd w:id="884899005"/>
      <w:tr w:rsidR="00537DF3" w14:paraId="439C721B" w14:textId="77777777" w:rsidTr="005D5FF4">
        <w:trPr>
          <w:trHeight w:val="438"/>
        </w:trPr>
        <w:tc>
          <w:tcPr>
            <w:tcW w:w="1607" w:type="dxa"/>
            <w:vMerge/>
          </w:tcPr>
          <w:p w14:paraId="6D98A12B" w14:textId="77777777" w:rsidR="00537DF3" w:rsidRPr="00537DF3" w:rsidRDefault="00537DF3">
            <w:pPr>
              <w:rPr>
                <w:b/>
                <w:color w:val="0070C0"/>
                <w:sz w:val="28"/>
                <w:szCs w:val="28"/>
              </w:rPr>
            </w:pPr>
          </w:p>
        </w:tc>
        <w:tc>
          <w:tcPr>
            <w:tcW w:w="2310" w:type="dxa"/>
          </w:tcPr>
          <w:p w14:paraId="086E6B55" w14:textId="77777777" w:rsidR="00537DF3" w:rsidRDefault="00537DF3">
            <w:pPr>
              <w:rPr>
                <w:color w:val="0070C0"/>
                <w:sz w:val="24"/>
                <w:szCs w:val="24"/>
              </w:rPr>
            </w:pPr>
            <w:r w:rsidRPr="00537DF3">
              <w:rPr>
                <w:color w:val="0070C0"/>
                <w:sz w:val="24"/>
                <w:szCs w:val="24"/>
              </w:rPr>
              <w:t>Reference to NQF</w:t>
            </w:r>
          </w:p>
          <w:p w14:paraId="46343181" w14:textId="15348BA7" w:rsidR="005C46D8" w:rsidRPr="00537DF3" w:rsidRDefault="005C46D8">
            <w:pPr>
              <w:rPr>
                <w:color w:val="0070C0"/>
                <w:sz w:val="24"/>
                <w:szCs w:val="24"/>
              </w:rPr>
            </w:pPr>
            <w:r w:rsidRPr="005C46D8">
              <w:rPr>
                <w:color w:val="000000" w:themeColor="text1"/>
                <w:sz w:val="24"/>
                <w:szCs w:val="24"/>
              </w:rPr>
              <w:t>Aligned with Montenegro's National Qualifications Framework (NQF) level relevant to professional upskilling in tourism and marketing.</w:t>
            </w:r>
          </w:p>
        </w:tc>
        <w:tc>
          <w:tcPr>
            <w:tcW w:w="10568" w:type="dxa"/>
            <w:gridSpan w:val="4"/>
            <w:vMerge/>
          </w:tcPr>
          <w:p w14:paraId="2946DB82" w14:textId="77777777" w:rsidR="00537DF3" w:rsidRPr="009C6F01" w:rsidRDefault="00537DF3">
            <w:pPr>
              <w:rPr>
                <w:b/>
                <w:color w:val="0070C0"/>
                <w:sz w:val="24"/>
                <w:szCs w:val="24"/>
              </w:rPr>
            </w:pPr>
          </w:p>
        </w:tc>
      </w:tr>
      <w:tr w:rsidR="00537DF3" w14:paraId="62A8F16E" w14:textId="77777777" w:rsidTr="005D5FF4">
        <w:trPr>
          <w:trHeight w:val="438"/>
        </w:trPr>
        <w:tc>
          <w:tcPr>
            <w:tcW w:w="1607" w:type="dxa"/>
            <w:vMerge/>
          </w:tcPr>
          <w:p w14:paraId="5997CC1D" w14:textId="77777777" w:rsidR="00537DF3" w:rsidRPr="00537DF3" w:rsidRDefault="00537DF3">
            <w:pPr>
              <w:rPr>
                <w:b/>
                <w:color w:val="0070C0"/>
                <w:sz w:val="28"/>
                <w:szCs w:val="28"/>
              </w:rPr>
            </w:pPr>
          </w:p>
        </w:tc>
        <w:tc>
          <w:tcPr>
            <w:tcW w:w="2310" w:type="dxa"/>
          </w:tcPr>
          <w:p w14:paraId="2F9B0E12" w14:textId="77777777" w:rsidR="00C0027E" w:rsidRDefault="00C0027E" w:rsidP="00083BA9">
            <w:pPr>
              <w:rPr>
                <w:color w:val="0070C0"/>
                <w:sz w:val="24"/>
                <w:szCs w:val="24"/>
              </w:rPr>
            </w:pPr>
            <w:r>
              <w:rPr>
                <w:color w:val="0070C0"/>
                <w:sz w:val="24"/>
                <w:szCs w:val="24"/>
              </w:rPr>
              <w:t xml:space="preserve">Credits </w:t>
            </w:r>
          </w:p>
          <w:p w14:paraId="7173E4B7" w14:textId="607AFE6D" w:rsidR="005C46D8" w:rsidRPr="00537DF3" w:rsidRDefault="00C0027E" w:rsidP="00083BA9">
            <w:pPr>
              <w:rPr>
                <w:color w:val="0070C0"/>
                <w:sz w:val="24"/>
                <w:szCs w:val="24"/>
              </w:rPr>
            </w:pPr>
            <w:r>
              <w:rPr>
                <w:color w:val="0070C0"/>
                <w:sz w:val="24"/>
                <w:szCs w:val="24"/>
              </w:rPr>
              <w:t>3,5 ECTS</w:t>
            </w:r>
          </w:p>
        </w:tc>
        <w:tc>
          <w:tcPr>
            <w:tcW w:w="10568" w:type="dxa"/>
            <w:gridSpan w:val="4"/>
            <w:vMerge/>
          </w:tcPr>
          <w:p w14:paraId="110FFD37" w14:textId="77777777" w:rsidR="00537DF3" w:rsidRPr="009C6F01" w:rsidRDefault="00537DF3">
            <w:pPr>
              <w:rPr>
                <w:b/>
                <w:color w:val="0070C0"/>
                <w:sz w:val="24"/>
                <w:szCs w:val="24"/>
              </w:rPr>
            </w:pPr>
          </w:p>
        </w:tc>
      </w:tr>
    </w:tbl>
    <w:p w14:paraId="6B699379" w14:textId="77777777" w:rsidR="009C6F01" w:rsidRPr="009C6F01" w:rsidRDefault="009C6F01">
      <w:pPr>
        <w:rPr>
          <w:b/>
          <w:color w:val="0070C0"/>
          <w:sz w:val="44"/>
          <w:szCs w:val="44"/>
        </w:rPr>
      </w:pPr>
    </w:p>
    <w:sectPr w:rsidR="009C6F01" w:rsidRPr="009C6F01" w:rsidSect="005D269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5FF"/>
    <w:multiLevelType w:val="multilevel"/>
    <w:tmpl w:val="3D8ED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141E"/>
    <w:multiLevelType w:val="multilevel"/>
    <w:tmpl w:val="FAD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6A3F"/>
    <w:multiLevelType w:val="multilevel"/>
    <w:tmpl w:val="A6F2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175BC"/>
    <w:multiLevelType w:val="multilevel"/>
    <w:tmpl w:val="EEF6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A0BC6"/>
    <w:multiLevelType w:val="hybridMultilevel"/>
    <w:tmpl w:val="2F70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94C27"/>
    <w:multiLevelType w:val="multilevel"/>
    <w:tmpl w:val="906A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627A5"/>
    <w:multiLevelType w:val="multilevel"/>
    <w:tmpl w:val="329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23749"/>
    <w:multiLevelType w:val="multilevel"/>
    <w:tmpl w:val="356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F1333"/>
    <w:multiLevelType w:val="multilevel"/>
    <w:tmpl w:val="7F4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A0581"/>
    <w:multiLevelType w:val="multilevel"/>
    <w:tmpl w:val="949A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E6FB1"/>
    <w:multiLevelType w:val="multilevel"/>
    <w:tmpl w:val="46F8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B2B97"/>
    <w:multiLevelType w:val="multilevel"/>
    <w:tmpl w:val="01E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C337D"/>
    <w:multiLevelType w:val="multilevel"/>
    <w:tmpl w:val="00D09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855DC"/>
    <w:multiLevelType w:val="multilevel"/>
    <w:tmpl w:val="35903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96E08"/>
    <w:multiLevelType w:val="multilevel"/>
    <w:tmpl w:val="E8BC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72455"/>
    <w:multiLevelType w:val="multilevel"/>
    <w:tmpl w:val="2E1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37DCB"/>
    <w:multiLevelType w:val="hybridMultilevel"/>
    <w:tmpl w:val="6ED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66042"/>
    <w:multiLevelType w:val="multilevel"/>
    <w:tmpl w:val="FA10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545B2"/>
    <w:multiLevelType w:val="hybridMultilevel"/>
    <w:tmpl w:val="181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A4D28"/>
    <w:multiLevelType w:val="hybridMultilevel"/>
    <w:tmpl w:val="8958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16E32"/>
    <w:multiLevelType w:val="hybridMultilevel"/>
    <w:tmpl w:val="8EEC7A40"/>
    <w:lvl w:ilvl="0" w:tplc="84D66E7A">
      <w:start w:val="1"/>
      <w:numFmt w:val="bullet"/>
      <w:lvlText w:val="•"/>
      <w:lvlJc w:val="left"/>
      <w:pPr>
        <w:ind w:left="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52C22C">
      <w:start w:val="1"/>
      <w:numFmt w:val="bullet"/>
      <w:lvlText w:val="o"/>
      <w:lvlJc w:val="left"/>
      <w:pPr>
        <w:ind w:left="1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21536">
      <w:start w:val="1"/>
      <w:numFmt w:val="bullet"/>
      <w:lvlText w:val="▪"/>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62549E">
      <w:start w:val="1"/>
      <w:numFmt w:val="bullet"/>
      <w:lvlText w:val="•"/>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047DC">
      <w:start w:val="1"/>
      <w:numFmt w:val="bullet"/>
      <w:lvlText w:val="o"/>
      <w:lvlJc w:val="left"/>
      <w:pPr>
        <w:ind w:left="3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273D4">
      <w:start w:val="1"/>
      <w:numFmt w:val="bullet"/>
      <w:lvlText w:val="▪"/>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8A52E4">
      <w:start w:val="1"/>
      <w:numFmt w:val="bullet"/>
      <w:lvlText w:val="•"/>
      <w:lvlJc w:val="left"/>
      <w:pPr>
        <w:ind w:left="4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63C1E">
      <w:start w:val="1"/>
      <w:numFmt w:val="bullet"/>
      <w:lvlText w:val="o"/>
      <w:lvlJc w:val="left"/>
      <w:pPr>
        <w:ind w:left="5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07C04">
      <w:start w:val="1"/>
      <w:numFmt w:val="bullet"/>
      <w:lvlText w:val="▪"/>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3B0CF8"/>
    <w:multiLevelType w:val="multilevel"/>
    <w:tmpl w:val="67DE3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FA03D0"/>
    <w:multiLevelType w:val="multilevel"/>
    <w:tmpl w:val="D240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4486E"/>
    <w:multiLevelType w:val="multilevel"/>
    <w:tmpl w:val="F5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978AF"/>
    <w:multiLevelType w:val="multilevel"/>
    <w:tmpl w:val="67C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578093">
    <w:abstractNumId w:val="19"/>
  </w:num>
  <w:num w:numId="2" w16cid:durableId="2114083039">
    <w:abstractNumId w:val="23"/>
  </w:num>
  <w:num w:numId="3" w16cid:durableId="291205449">
    <w:abstractNumId w:val="7"/>
  </w:num>
  <w:num w:numId="4" w16cid:durableId="1184519469">
    <w:abstractNumId w:val="11"/>
  </w:num>
  <w:num w:numId="5" w16cid:durableId="1207639262">
    <w:abstractNumId w:val="2"/>
  </w:num>
  <w:num w:numId="6" w16cid:durableId="491920459">
    <w:abstractNumId w:val="10"/>
  </w:num>
  <w:num w:numId="7" w16cid:durableId="1223521472">
    <w:abstractNumId w:val="0"/>
  </w:num>
  <w:num w:numId="8" w16cid:durableId="1858152942">
    <w:abstractNumId w:val="3"/>
  </w:num>
  <w:num w:numId="9" w16cid:durableId="1755932680">
    <w:abstractNumId w:val="6"/>
  </w:num>
  <w:num w:numId="10" w16cid:durableId="185751720">
    <w:abstractNumId w:val="8"/>
  </w:num>
  <w:num w:numId="11" w16cid:durableId="475268094">
    <w:abstractNumId w:val="12"/>
  </w:num>
  <w:num w:numId="12" w16cid:durableId="1590775016">
    <w:abstractNumId w:val="13"/>
  </w:num>
  <w:num w:numId="13" w16cid:durableId="694617251">
    <w:abstractNumId w:val="21"/>
  </w:num>
  <w:num w:numId="14" w16cid:durableId="2110662099">
    <w:abstractNumId w:val="4"/>
  </w:num>
  <w:num w:numId="15" w16cid:durableId="314146209">
    <w:abstractNumId w:val="14"/>
  </w:num>
  <w:num w:numId="16" w16cid:durableId="1059329440">
    <w:abstractNumId w:val="1"/>
  </w:num>
  <w:num w:numId="17" w16cid:durableId="1661499403">
    <w:abstractNumId w:val="24"/>
  </w:num>
  <w:num w:numId="18" w16cid:durableId="288315620">
    <w:abstractNumId w:val="5"/>
  </w:num>
  <w:num w:numId="19" w16cid:durableId="1418359870">
    <w:abstractNumId w:val="17"/>
  </w:num>
  <w:num w:numId="20" w16cid:durableId="407118467">
    <w:abstractNumId w:val="20"/>
  </w:num>
  <w:num w:numId="21" w16cid:durableId="444890804">
    <w:abstractNumId w:val="9"/>
  </w:num>
  <w:num w:numId="22" w16cid:durableId="479614252">
    <w:abstractNumId w:val="22"/>
  </w:num>
  <w:num w:numId="23" w16cid:durableId="1176650669">
    <w:abstractNumId w:val="15"/>
  </w:num>
  <w:num w:numId="24" w16cid:durableId="1498114768">
    <w:abstractNumId w:val="18"/>
  </w:num>
  <w:num w:numId="25" w16cid:durableId="966547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V+74rBZxNY2R7F2ujiIV/MOJhiTYSqwMbz4Qc5Y9GQ1bTl2qvgz4GN50f/pI0IJU6dMaLkngQ1QJcKSQTWWZw==" w:salt="yro/RtxpDyh7XcDFC2e/f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01"/>
    <w:rsid w:val="00057C43"/>
    <w:rsid w:val="00083BA9"/>
    <w:rsid w:val="001C5E5E"/>
    <w:rsid w:val="001E0B8D"/>
    <w:rsid w:val="002F1592"/>
    <w:rsid w:val="002F1825"/>
    <w:rsid w:val="00322130"/>
    <w:rsid w:val="00537DF3"/>
    <w:rsid w:val="0058769C"/>
    <w:rsid w:val="00592403"/>
    <w:rsid w:val="00593651"/>
    <w:rsid w:val="005A1860"/>
    <w:rsid w:val="005C46D8"/>
    <w:rsid w:val="005D269E"/>
    <w:rsid w:val="005D5FF4"/>
    <w:rsid w:val="00664C03"/>
    <w:rsid w:val="006E0853"/>
    <w:rsid w:val="00712E08"/>
    <w:rsid w:val="00781B79"/>
    <w:rsid w:val="0078610C"/>
    <w:rsid w:val="008C17F4"/>
    <w:rsid w:val="009A079B"/>
    <w:rsid w:val="009C6F01"/>
    <w:rsid w:val="009D1C90"/>
    <w:rsid w:val="00A049AC"/>
    <w:rsid w:val="00A67110"/>
    <w:rsid w:val="00AF3F12"/>
    <w:rsid w:val="00C0027E"/>
    <w:rsid w:val="00C70603"/>
    <w:rsid w:val="00D27D9F"/>
    <w:rsid w:val="00D934F7"/>
    <w:rsid w:val="00F91A1C"/>
    <w:rsid w:val="00FD0612"/>
    <w:rsid w:val="00FD627D"/>
    <w:rsid w:val="0A156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D731"/>
  <w15:chartTrackingRefBased/>
  <w15:docId w15:val="{84B7C356-3675-4838-A44B-654606C1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3">
    <w:name w:val="heading 3"/>
    <w:basedOn w:val="Normal"/>
    <w:link w:val="Overskrift3Tegn"/>
    <w:uiPriority w:val="9"/>
    <w:qFormat/>
    <w:rsid w:val="005D269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C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9A079B"/>
    <w:pPr>
      <w:ind w:left="720"/>
      <w:contextualSpacing/>
    </w:pPr>
  </w:style>
  <w:style w:type="paragraph" w:styleId="NormalWeb">
    <w:name w:val="Normal (Web)"/>
    <w:basedOn w:val="Normal"/>
    <w:uiPriority w:val="99"/>
    <w:semiHidden/>
    <w:unhideWhenUsed/>
    <w:rsid w:val="005D2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erk">
    <w:name w:val="Strong"/>
    <w:basedOn w:val="Standardskriftforavsnitt"/>
    <w:uiPriority w:val="22"/>
    <w:qFormat/>
    <w:rsid w:val="005D269E"/>
    <w:rPr>
      <w:b/>
      <w:bCs/>
    </w:rPr>
  </w:style>
  <w:style w:type="character" w:customStyle="1" w:styleId="Overskrift3Tegn">
    <w:name w:val="Overskrift 3 Tegn"/>
    <w:basedOn w:val="Standardskriftforavsnitt"/>
    <w:link w:val="Overskrift3"/>
    <w:uiPriority w:val="9"/>
    <w:rsid w:val="005D269E"/>
    <w:rPr>
      <w:rFonts w:ascii="Times New Roman" w:eastAsia="Times New Roman" w:hAnsi="Times New Roman" w:cs="Times New Roman"/>
      <w:b/>
      <w:bCs/>
      <w:sz w:val="27"/>
      <w:szCs w:val="27"/>
      <w:lang w:val="en-US"/>
    </w:rPr>
  </w:style>
  <w:style w:type="paragraph" w:styleId="Ingenmellomrom">
    <w:name w:val="No Spacing"/>
    <w:uiPriority w:val="1"/>
    <w:qFormat/>
    <w:rsid w:val="001E0B8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9571">
      <w:bodyDiv w:val="1"/>
      <w:marLeft w:val="0"/>
      <w:marRight w:val="0"/>
      <w:marTop w:val="0"/>
      <w:marBottom w:val="0"/>
      <w:divBdr>
        <w:top w:val="none" w:sz="0" w:space="0" w:color="auto"/>
        <w:left w:val="none" w:sz="0" w:space="0" w:color="auto"/>
        <w:bottom w:val="none" w:sz="0" w:space="0" w:color="auto"/>
        <w:right w:val="none" w:sz="0" w:space="0" w:color="auto"/>
      </w:divBdr>
    </w:div>
    <w:div w:id="112945913">
      <w:bodyDiv w:val="1"/>
      <w:marLeft w:val="0"/>
      <w:marRight w:val="0"/>
      <w:marTop w:val="0"/>
      <w:marBottom w:val="0"/>
      <w:divBdr>
        <w:top w:val="none" w:sz="0" w:space="0" w:color="auto"/>
        <w:left w:val="none" w:sz="0" w:space="0" w:color="auto"/>
        <w:bottom w:val="none" w:sz="0" w:space="0" w:color="auto"/>
        <w:right w:val="none" w:sz="0" w:space="0" w:color="auto"/>
      </w:divBdr>
    </w:div>
    <w:div w:id="135297810">
      <w:bodyDiv w:val="1"/>
      <w:marLeft w:val="0"/>
      <w:marRight w:val="0"/>
      <w:marTop w:val="0"/>
      <w:marBottom w:val="0"/>
      <w:divBdr>
        <w:top w:val="none" w:sz="0" w:space="0" w:color="auto"/>
        <w:left w:val="none" w:sz="0" w:space="0" w:color="auto"/>
        <w:bottom w:val="none" w:sz="0" w:space="0" w:color="auto"/>
        <w:right w:val="none" w:sz="0" w:space="0" w:color="auto"/>
      </w:divBdr>
    </w:div>
    <w:div w:id="166674478">
      <w:bodyDiv w:val="1"/>
      <w:marLeft w:val="0"/>
      <w:marRight w:val="0"/>
      <w:marTop w:val="0"/>
      <w:marBottom w:val="0"/>
      <w:divBdr>
        <w:top w:val="none" w:sz="0" w:space="0" w:color="auto"/>
        <w:left w:val="none" w:sz="0" w:space="0" w:color="auto"/>
        <w:bottom w:val="none" w:sz="0" w:space="0" w:color="auto"/>
        <w:right w:val="none" w:sz="0" w:space="0" w:color="auto"/>
      </w:divBdr>
    </w:div>
    <w:div w:id="193881437">
      <w:bodyDiv w:val="1"/>
      <w:marLeft w:val="0"/>
      <w:marRight w:val="0"/>
      <w:marTop w:val="0"/>
      <w:marBottom w:val="0"/>
      <w:divBdr>
        <w:top w:val="none" w:sz="0" w:space="0" w:color="auto"/>
        <w:left w:val="none" w:sz="0" w:space="0" w:color="auto"/>
        <w:bottom w:val="none" w:sz="0" w:space="0" w:color="auto"/>
        <w:right w:val="none" w:sz="0" w:space="0" w:color="auto"/>
      </w:divBdr>
    </w:div>
    <w:div w:id="237062954">
      <w:bodyDiv w:val="1"/>
      <w:marLeft w:val="0"/>
      <w:marRight w:val="0"/>
      <w:marTop w:val="0"/>
      <w:marBottom w:val="0"/>
      <w:divBdr>
        <w:top w:val="none" w:sz="0" w:space="0" w:color="auto"/>
        <w:left w:val="none" w:sz="0" w:space="0" w:color="auto"/>
        <w:bottom w:val="none" w:sz="0" w:space="0" w:color="auto"/>
        <w:right w:val="none" w:sz="0" w:space="0" w:color="auto"/>
      </w:divBdr>
    </w:div>
    <w:div w:id="310058040">
      <w:bodyDiv w:val="1"/>
      <w:marLeft w:val="0"/>
      <w:marRight w:val="0"/>
      <w:marTop w:val="0"/>
      <w:marBottom w:val="0"/>
      <w:divBdr>
        <w:top w:val="none" w:sz="0" w:space="0" w:color="auto"/>
        <w:left w:val="none" w:sz="0" w:space="0" w:color="auto"/>
        <w:bottom w:val="none" w:sz="0" w:space="0" w:color="auto"/>
        <w:right w:val="none" w:sz="0" w:space="0" w:color="auto"/>
      </w:divBdr>
    </w:div>
    <w:div w:id="359628628">
      <w:bodyDiv w:val="1"/>
      <w:marLeft w:val="0"/>
      <w:marRight w:val="0"/>
      <w:marTop w:val="0"/>
      <w:marBottom w:val="0"/>
      <w:divBdr>
        <w:top w:val="none" w:sz="0" w:space="0" w:color="auto"/>
        <w:left w:val="none" w:sz="0" w:space="0" w:color="auto"/>
        <w:bottom w:val="none" w:sz="0" w:space="0" w:color="auto"/>
        <w:right w:val="none" w:sz="0" w:space="0" w:color="auto"/>
      </w:divBdr>
    </w:div>
    <w:div w:id="578711359">
      <w:bodyDiv w:val="1"/>
      <w:marLeft w:val="0"/>
      <w:marRight w:val="0"/>
      <w:marTop w:val="0"/>
      <w:marBottom w:val="0"/>
      <w:divBdr>
        <w:top w:val="none" w:sz="0" w:space="0" w:color="auto"/>
        <w:left w:val="none" w:sz="0" w:space="0" w:color="auto"/>
        <w:bottom w:val="none" w:sz="0" w:space="0" w:color="auto"/>
        <w:right w:val="none" w:sz="0" w:space="0" w:color="auto"/>
      </w:divBdr>
    </w:div>
    <w:div w:id="659192236">
      <w:bodyDiv w:val="1"/>
      <w:marLeft w:val="0"/>
      <w:marRight w:val="0"/>
      <w:marTop w:val="0"/>
      <w:marBottom w:val="0"/>
      <w:divBdr>
        <w:top w:val="none" w:sz="0" w:space="0" w:color="auto"/>
        <w:left w:val="none" w:sz="0" w:space="0" w:color="auto"/>
        <w:bottom w:val="none" w:sz="0" w:space="0" w:color="auto"/>
        <w:right w:val="none" w:sz="0" w:space="0" w:color="auto"/>
      </w:divBdr>
    </w:div>
    <w:div w:id="757481899">
      <w:bodyDiv w:val="1"/>
      <w:marLeft w:val="0"/>
      <w:marRight w:val="0"/>
      <w:marTop w:val="0"/>
      <w:marBottom w:val="0"/>
      <w:divBdr>
        <w:top w:val="none" w:sz="0" w:space="0" w:color="auto"/>
        <w:left w:val="none" w:sz="0" w:space="0" w:color="auto"/>
        <w:bottom w:val="none" w:sz="0" w:space="0" w:color="auto"/>
        <w:right w:val="none" w:sz="0" w:space="0" w:color="auto"/>
      </w:divBdr>
    </w:div>
    <w:div w:id="804128485">
      <w:bodyDiv w:val="1"/>
      <w:marLeft w:val="0"/>
      <w:marRight w:val="0"/>
      <w:marTop w:val="0"/>
      <w:marBottom w:val="0"/>
      <w:divBdr>
        <w:top w:val="none" w:sz="0" w:space="0" w:color="auto"/>
        <w:left w:val="none" w:sz="0" w:space="0" w:color="auto"/>
        <w:bottom w:val="none" w:sz="0" w:space="0" w:color="auto"/>
        <w:right w:val="none" w:sz="0" w:space="0" w:color="auto"/>
      </w:divBdr>
    </w:div>
    <w:div w:id="888490170">
      <w:bodyDiv w:val="1"/>
      <w:marLeft w:val="0"/>
      <w:marRight w:val="0"/>
      <w:marTop w:val="0"/>
      <w:marBottom w:val="0"/>
      <w:divBdr>
        <w:top w:val="none" w:sz="0" w:space="0" w:color="auto"/>
        <w:left w:val="none" w:sz="0" w:space="0" w:color="auto"/>
        <w:bottom w:val="none" w:sz="0" w:space="0" w:color="auto"/>
        <w:right w:val="none" w:sz="0" w:space="0" w:color="auto"/>
      </w:divBdr>
    </w:div>
    <w:div w:id="943532301">
      <w:bodyDiv w:val="1"/>
      <w:marLeft w:val="0"/>
      <w:marRight w:val="0"/>
      <w:marTop w:val="0"/>
      <w:marBottom w:val="0"/>
      <w:divBdr>
        <w:top w:val="none" w:sz="0" w:space="0" w:color="auto"/>
        <w:left w:val="none" w:sz="0" w:space="0" w:color="auto"/>
        <w:bottom w:val="none" w:sz="0" w:space="0" w:color="auto"/>
        <w:right w:val="none" w:sz="0" w:space="0" w:color="auto"/>
      </w:divBdr>
    </w:div>
    <w:div w:id="1044257785">
      <w:bodyDiv w:val="1"/>
      <w:marLeft w:val="0"/>
      <w:marRight w:val="0"/>
      <w:marTop w:val="0"/>
      <w:marBottom w:val="0"/>
      <w:divBdr>
        <w:top w:val="none" w:sz="0" w:space="0" w:color="auto"/>
        <w:left w:val="none" w:sz="0" w:space="0" w:color="auto"/>
        <w:bottom w:val="none" w:sz="0" w:space="0" w:color="auto"/>
        <w:right w:val="none" w:sz="0" w:space="0" w:color="auto"/>
      </w:divBdr>
    </w:div>
    <w:div w:id="1076513691">
      <w:bodyDiv w:val="1"/>
      <w:marLeft w:val="0"/>
      <w:marRight w:val="0"/>
      <w:marTop w:val="0"/>
      <w:marBottom w:val="0"/>
      <w:divBdr>
        <w:top w:val="none" w:sz="0" w:space="0" w:color="auto"/>
        <w:left w:val="none" w:sz="0" w:space="0" w:color="auto"/>
        <w:bottom w:val="none" w:sz="0" w:space="0" w:color="auto"/>
        <w:right w:val="none" w:sz="0" w:space="0" w:color="auto"/>
      </w:divBdr>
    </w:div>
    <w:div w:id="1120370224">
      <w:bodyDiv w:val="1"/>
      <w:marLeft w:val="0"/>
      <w:marRight w:val="0"/>
      <w:marTop w:val="0"/>
      <w:marBottom w:val="0"/>
      <w:divBdr>
        <w:top w:val="none" w:sz="0" w:space="0" w:color="auto"/>
        <w:left w:val="none" w:sz="0" w:space="0" w:color="auto"/>
        <w:bottom w:val="none" w:sz="0" w:space="0" w:color="auto"/>
        <w:right w:val="none" w:sz="0" w:space="0" w:color="auto"/>
      </w:divBdr>
    </w:div>
    <w:div w:id="1187865024">
      <w:bodyDiv w:val="1"/>
      <w:marLeft w:val="0"/>
      <w:marRight w:val="0"/>
      <w:marTop w:val="0"/>
      <w:marBottom w:val="0"/>
      <w:divBdr>
        <w:top w:val="none" w:sz="0" w:space="0" w:color="auto"/>
        <w:left w:val="none" w:sz="0" w:space="0" w:color="auto"/>
        <w:bottom w:val="none" w:sz="0" w:space="0" w:color="auto"/>
        <w:right w:val="none" w:sz="0" w:space="0" w:color="auto"/>
      </w:divBdr>
    </w:div>
    <w:div w:id="1190415218">
      <w:bodyDiv w:val="1"/>
      <w:marLeft w:val="0"/>
      <w:marRight w:val="0"/>
      <w:marTop w:val="0"/>
      <w:marBottom w:val="0"/>
      <w:divBdr>
        <w:top w:val="none" w:sz="0" w:space="0" w:color="auto"/>
        <w:left w:val="none" w:sz="0" w:space="0" w:color="auto"/>
        <w:bottom w:val="none" w:sz="0" w:space="0" w:color="auto"/>
        <w:right w:val="none" w:sz="0" w:space="0" w:color="auto"/>
      </w:divBdr>
    </w:div>
    <w:div w:id="1298997947">
      <w:bodyDiv w:val="1"/>
      <w:marLeft w:val="0"/>
      <w:marRight w:val="0"/>
      <w:marTop w:val="0"/>
      <w:marBottom w:val="0"/>
      <w:divBdr>
        <w:top w:val="none" w:sz="0" w:space="0" w:color="auto"/>
        <w:left w:val="none" w:sz="0" w:space="0" w:color="auto"/>
        <w:bottom w:val="none" w:sz="0" w:space="0" w:color="auto"/>
        <w:right w:val="none" w:sz="0" w:space="0" w:color="auto"/>
      </w:divBdr>
    </w:div>
    <w:div w:id="1303467062">
      <w:bodyDiv w:val="1"/>
      <w:marLeft w:val="0"/>
      <w:marRight w:val="0"/>
      <w:marTop w:val="0"/>
      <w:marBottom w:val="0"/>
      <w:divBdr>
        <w:top w:val="none" w:sz="0" w:space="0" w:color="auto"/>
        <w:left w:val="none" w:sz="0" w:space="0" w:color="auto"/>
        <w:bottom w:val="none" w:sz="0" w:space="0" w:color="auto"/>
        <w:right w:val="none" w:sz="0" w:space="0" w:color="auto"/>
      </w:divBdr>
    </w:div>
    <w:div w:id="1421835233">
      <w:bodyDiv w:val="1"/>
      <w:marLeft w:val="0"/>
      <w:marRight w:val="0"/>
      <w:marTop w:val="0"/>
      <w:marBottom w:val="0"/>
      <w:divBdr>
        <w:top w:val="none" w:sz="0" w:space="0" w:color="auto"/>
        <w:left w:val="none" w:sz="0" w:space="0" w:color="auto"/>
        <w:bottom w:val="none" w:sz="0" w:space="0" w:color="auto"/>
        <w:right w:val="none" w:sz="0" w:space="0" w:color="auto"/>
      </w:divBdr>
    </w:div>
    <w:div w:id="1519270226">
      <w:bodyDiv w:val="1"/>
      <w:marLeft w:val="0"/>
      <w:marRight w:val="0"/>
      <w:marTop w:val="0"/>
      <w:marBottom w:val="0"/>
      <w:divBdr>
        <w:top w:val="none" w:sz="0" w:space="0" w:color="auto"/>
        <w:left w:val="none" w:sz="0" w:space="0" w:color="auto"/>
        <w:bottom w:val="none" w:sz="0" w:space="0" w:color="auto"/>
        <w:right w:val="none" w:sz="0" w:space="0" w:color="auto"/>
      </w:divBdr>
    </w:div>
    <w:div w:id="1533569823">
      <w:bodyDiv w:val="1"/>
      <w:marLeft w:val="0"/>
      <w:marRight w:val="0"/>
      <w:marTop w:val="0"/>
      <w:marBottom w:val="0"/>
      <w:divBdr>
        <w:top w:val="none" w:sz="0" w:space="0" w:color="auto"/>
        <w:left w:val="none" w:sz="0" w:space="0" w:color="auto"/>
        <w:bottom w:val="none" w:sz="0" w:space="0" w:color="auto"/>
        <w:right w:val="none" w:sz="0" w:space="0" w:color="auto"/>
      </w:divBdr>
    </w:div>
    <w:div w:id="1648392834">
      <w:bodyDiv w:val="1"/>
      <w:marLeft w:val="0"/>
      <w:marRight w:val="0"/>
      <w:marTop w:val="0"/>
      <w:marBottom w:val="0"/>
      <w:divBdr>
        <w:top w:val="none" w:sz="0" w:space="0" w:color="auto"/>
        <w:left w:val="none" w:sz="0" w:space="0" w:color="auto"/>
        <w:bottom w:val="none" w:sz="0" w:space="0" w:color="auto"/>
        <w:right w:val="none" w:sz="0" w:space="0" w:color="auto"/>
      </w:divBdr>
    </w:div>
    <w:div w:id="1660185923">
      <w:bodyDiv w:val="1"/>
      <w:marLeft w:val="0"/>
      <w:marRight w:val="0"/>
      <w:marTop w:val="0"/>
      <w:marBottom w:val="0"/>
      <w:divBdr>
        <w:top w:val="none" w:sz="0" w:space="0" w:color="auto"/>
        <w:left w:val="none" w:sz="0" w:space="0" w:color="auto"/>
        <w:bottom w:val="none" w:sz="0" w:space="0" w:color="auto"/>
        <w:right w:val="none" w:sz="0" w:space="0" w:color="auto"/>
      </w:divBdr>
    </w:div>
    <w:div w:id="1677271285">
      <w:bodyDiv w:val="1"/>
      <w:marLeft w:val="0"/>
      <w:marRight w:val="0"/>
      <w:marTop w:val="0"/>
      <w:marBottom w:val="0"/>
      <w:divBdr>
        <w:top w:val="none" w:sz="0" w:space="0" w:color="auto"/>
        <w:left w:val="none" w:sz="0" w:space="0" w:color="auto"/>
        <w:bottom w:val="none" w:sz="0" w:space="0" w:color="auto"/>
        <w:right w:val="none" w:sz="0" w:space="0" w:color="auto"/>
      </w:divBdr>
    </w:div>
    <w:div w:id="1746611380">
      <w:bodyDiv w:val="1"/>
      <w:marLeft w:val="0"/>
      <w:marRight w:val="0"/>
      <w:marTop w:val="0"/>
      <w:marBottom w:val="0"/>
      <w:divBdr>
        <w:top w:val="none" w:sz="0" w:space="0" w:color="auto"/>
        <w:left w:val="none" w:sz="0" w:space="0" w:color="auto"/>
        <w:bottom w:val="none" w:sz="0" w:space="0" w:color="auto"/>
        <w:right w:val="none" w:sz="0" w:space="0" w:color="auto"/>
      </w:divBdr>
    </w:div>
    <w:div w:id="1759985962">
      <w:bodyDiv w:val="1"/>
      <w:marLeft w:val="0"/>
      <w:marRight w:val="0"/>
      <w:marTop w:val="0"/>
      <w:marBottom w:val="0"/>
      <w:divBdr>
        <w:top w:val="none" w:sz="0" w:space="0" w:color="auto"/>
        <w:left w:val="none" w:sz="0" w:space="0" w:color="auto"/>
        <w:bottom w:val="none" w:sz="0" w:space="0" w:color="auto"/>
        <w:right w:val="none" w:sz="0" w:space="0" w:color="auto"/>
      </w:divBdr>
    </w:div>
    <w:div w:id="1829789131">
      <w:bodyDiv w:val="1"/>
      <w:marLeft w:val="0"/>
      <w:marRight w:val="0"/>
      <w:marTop w:val="0"/>
      <w:marBottom w:val="0"/>
      <w:divBdr>
        <w:top w:val="none" w:sz="0" w:space="0" w:color="auto"/>
        <w:left w:val="none" w:sz="0" w:space="0" w:color="auto"/>
        <w:bottom w:val="none" w:sz="0" w:space="0" w:color="auto"/>
        <w:right w:val="none" w:sz="0" w:space="0" w:color="auto"/>
      </w:divBdr>
    </w:div>
    <w:div w:id="1829899672">
      <w:bodyDiv w:val="1"/>
      <w:marLeft w:val="0"/>
      <w:marRight w:val="0"/>
      <w:marTop w:val="0"/>
      <w:marBottom w:val="0"/>
      <w:divBdr>
        <w:top w:val="none" w:sz="0" w:space="0" w:color="auto"/>
        <w:left w:val="none" w:sz="0" w:space="0" w:color="auto"/>
        <w:bottom w:val="none" w:sz="0" w:space="0" w:color="auto"/>
        <w:right w:val="none" w:sz="0" w:space="0" w:color="auto"/>
      </w:divBdr>
    </w:div>
    <w:div w:id="1876500887">
      <w:bodyDiv w:val="1"/>
      <w:marLeft w:val="0"/>
      <w:marRight w:val="0"/>
      <w:marTop w:val="0"/>
      <w:marBottom w:val="0"/>
      <w:divBdr>
        <w:top w:val="none" w:sz="0" w:space="0" w:color="auto"/>
        <w:left w:val="none" w:sz="0" w:space="0" w:color="auto"/>
        <w:bottom w:val="none" w:sz="0" w:space="0" w:color="auto"/>
        <w:right w:val="none" w:sz="0" w:space="0" w:color="auto"/>
      </w:divBdr>
    </w:div>
    <w:div w:id="19692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3473a2-8156-49bb-ae7d-45e8079de246">
      <Terms xmlns="http://schemas.microsoft.com/office/infopath/2007/PartnerControls"/>
    </lcf76f155ced4ddcb4097134ff3c332f>
    <TaxCatchAll xmlns="40cb9a7b-05c8-44e8-ac8e-10a07570ae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9A7D4C709943A19A3DDD1CBB06DF" ma:contentTypeVersion="13" ma:contentTypeDescription="Create a new document." ma:contentTypeScope="" ma:versionID="99420fbc9169dc014373e19cf83e8ed1">
  <xsd:schema xmlns:xsd="http://www.w3.org/2001/XMLSchema" xmlns:xs="http://www.w3.org/2001/XMLSchema" xmlns:p="http://schemas.microsoft.com/office/2006/metadata/properties" xmlns:ns2="b43473a2-8156-49bb-ae7d-45e8079de246" xmlns:ns3="40cb9a7b-05c8-44e8-ac8e-10a07570ae54" targetNamespace="http://schemas.microsoft.com/office/2006/metadata/properties" ma:root="true" ma:fieldsID="9c29178dfdd50442703a30ee5028d8ac" ns2:_="" ns3:_="">
    <xsd:import namespace="b43473a2-8156-49bb-ae7d-45e8079de246"/>
    <xsd:import namespace="40cb9a7b-05c8-44e8-ac8e-10a07570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73a2-8156-49bb-ae7d-45e8079d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e6b60d-6a50-4625-a854-9d2b9978f6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9a7b-05c8-44e8-ac8e-10a07570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ee54f-2aa5-4c28-af69-199f9ce9378f}" ma:internalName="TaxCatchAll" ma:showField="CatchAllData" ma:web="40cb9a7b-05c8-44e8-ac8e-10a07570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45AE4-CC1B-47C0-A2AD-66268A53547E}">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9c1c9b95-eeaf-47b2-abf0-2f267e97583b"/>
    <ds:schemaRef ds:uri="http://schemas.microsoft.com/office/infopath/2007/PartnerControls"/>
    <ds:schemaRef ds:uri="http://purl.org/dc/dcmitype/"/>
    <ds:schemaRef ds:uri="http://purl.org/dc/terms/"/>
    <ds:schemaRef ds:uri="b43473a2-8156-49bb-ae7d-45e8079de246"/>
    <ds:schemaRef ds:uri="40cb9a7b-05c8-44e8-ac8e-10a07570ae54"/>
  </ds:schemaRefs>
</ds:datastoreItem>
</file>

<file path=customXml/itemProps2.xml><?xml version="1.0" encoding="utf-8"?>
<ds:datastoreItem xmlns:ds="http://schemas.openxmlformats.org/officeDocument/2006/customXml" ds:itemID="{002E1246-78BE-4CF4-8485-9CB6E12C7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73a2-8156-49bb-ae7d-45e8079de246"/>
    <ds:schemaRef ds:uri="40cb9a7b-05c8-44e8-ac8e-10a07570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F1B6A-60F7-479C-9BA8-48F9B9E22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1000</Words>
  <Characters>5302</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BiBB - Bundesinstitut fuer Berufsbildung</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Dr. Christiane</dc:creator>
  <cp:keywords/>
  <dc:description/>
  <cp:lastModifiedBy>Leif Erik Erikssøn</cp:lastModifiedBy>
  <cp:revision>9</cp:revision>
  <dcterms:created xsi:type="dcterms:W3CDTF">2024-12-02T19:04:00Z</dcterms:created>
  <dcterms:modified xsi:type="dcterms:W3CDTF">2025-07-06T18:25:00Z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0x010100BFD59A7D4C709943A19A3DDD1CBB06DF</vt:lpwstr>
  </property>
  <property fmtid="{D5CDD505-2E9C-101B-9397-08002B2CF9AE}" pid="3" name="MediaServiceImageTags">
    <vt:lpwstr/>
  </property>
</Properties>
</file>